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E87" w:rsidRDefault="003C0E87">
      <w:pPr>
        <w:spacing w:line="240" w:lineRule="auto"/>
        <w:ind w:left="5954"/>
        <w:jc w:val="right"/>
        <w:rPr>
          <w:rFonts w:hAnsi="Mangal" w:cs="Times New Roman"/>
          <w:b/>
          <w:bCs/>
        </w:rPr>
      </w:pPr>
    </w:p>
    <w:p w:rsidR="003C0E87" w:rsidRPr="00BC303C" w:rsidRDefault="003C0E87" w:rsidP="00BC303C">
      <w:pPr>
        <w:widowControl w:val="0"/>
        <w:spacing w:line="240" w:lineRule="auto"/>
        <w:jc w:val="right"/>
        <w:rPr>
          <w:rFonts w:ascii="Times New Roman" w:hAnsi="Times New Roman" w:cs="Times New Roman"/>
          <w:sz w:val="28"/>
          <w:szCs w:val="28"/>
          <w:lang w:eastAsia="ru-RU"/>
        </w:rPr>
      </w:pPr>
      <w:r w:rsidRPr="00BC303C">
        <w:rPr>
          <w:rFonts w:ascii="Times New Roman" w:hAnsi="Times New Roman" w:cs="Times New Roman"/>
          <w:sz w:val="28"/>
          <w:szCs w:val="28"/>
          <w:lang w:eastAsia="ru-RU"/>
        </w:rPr>
        <w:t>Одобрен</w:t>
      </w:r>
    </w:p>
    <w:p w:rsidR="003C0E87" w:rsidRDefault="003C0E87" w:rsidP="00BC303C">
      <w:pPr>
        <w:widowControl w:val="0"/>
        <w:spacing w:line="240" w:lineRule="auto"/>
        <w:jc w:val="right"/>
        <w:rPr>
          <w:rFonts w:ascii="Times New Roman" w:hAnsi="Times New Roman" w:cs="Times New Roman"/>
          <w:sz w:val="28"/>
          <w:szCs w:val="28"/>
          <w:lang w:eastAsia="ru-RU"/>
        </w:rPr>
      </w:pPr>
      <w:r w:rsidRPr="00BC303C">
        <w:rPr>
          <w:rFonts w:ascii="Times New Roman" w:hAnsi="Times New Roman" w:cs="Times New Roman"/>
          <w:sz w:val="28"/>
          <w:szCs w:val="28"/>
          <w:lang w:eastAsia="ru-RU"/>
        </w:rPr>
        <w:t xml:space="preserve">постановлением </w:t>
      </w:r>
      <w:r>
        <w:rPr>
          <w:rFonts w:ascii="Times New Roman" w:hAnsi="Times New Roman" w:cs="Times New Roman"/>
          <w:sz w:val="28"/>
          <w:szCs w:val="28"/>
          <w:lang w:eastAsia="ru-RU"/>
        </w:rPr>
        <w:t xml:space="preserve"> администрации </w:t>
      </w:r>
    </w:p>
    <w:p w:rsidR="003C0E87" w:rsidRDefault="003C0E87" w:rsidP="00BC303C">
      <w:pPr>
        <w:widowControl w:val="0"/>
        <w:spacing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рабочего поселка Горный</w:t>
      </w:r>
    </w:p>
    <w:p w:rsidR="003C0E87" w:rsidRDefault="003C0E87" w:rsidP="00BC303C">
      <w:pPr>
        <w:widowControl w:val="0"/>
        <w:spacing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Тогучинского района</w:t>
      </w:r>
    </w:p>
    <w:p w:rsidR="003C0E87" w:rsidRDefault="003C0E87" w:rsidP="00BC303C">
      <w:pPr>
        <w:widowControl w:val="0"/>
        <w:spacing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Новосибирской области</w:t>
      </w:r>
    </w:p>
    <w:p w:rsidR="003C0E87" w:rsidRPr="00BC303C" w:rsidRDefault="003C0E87" w:rsidP="00BC303C">
      <w:pPr>
        <w:widowControl w:val="0"/>
        <w:spacing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от ___________ № ___ </w:t>
      </w:r>
    </w:p>
    <w:p w:rsidR="003C0E87" w:rsidRDefault="003C0E87">
      <w:pPr>
        <w:widowControl w:val="0"/>
        <w:spacing w:line="240" w:lineRule="auto"/>
        <w:jc w:val="center"/>
        <w:rPr>
          <w:rFonts w:ascii="Times New Roman" w:hAnsi="Times New Roman" w:cs="Times New Roman"/>
          <w:b/>
          <w:bCs/>
          <w:sz w:val="28"/>
          <w:szCs w:val="28"/>
          <w:lang w:eastAsia="ru-RU"/>
        </w:rPr>
      </w:pPr>
    </w:p>
    <w:p w:rsidR="003C0E87" w:rsidRDefault="003C0E87">
      <w:pPr>
        <w:widowControl w:val="0"/>
        <w:spacing w:line="240" w:lineRule="auto"/>
        <w:jc w:val="center"/>
        <w:rPr>
          <w:rFonts w:ascii="Times New Roman" w:hAnsi="Times New Roman" w:cs="Times New Roman"/>
          <w:b/>
          <w:bCs/>
          <w:sz w:val="28"/>
          <w:szCs w:val="28"/>
          <w:lang w:eastAsia="ru-RU"/>
        </w:rPr>
      </w:pPr>
    </w:p>
    <w:p w:rsidR="003C0E87" w:rsidRDefault="003C0E87">
      <w:pPr>
        <w:widowControl w:val="0"/>
        <w:spacing w:line="240" w:lineRule="auto"/>
        <w:jc w:val="center"/>
        <w:rPr>
          <w:rFonts w:ascii="Times New Roman" w:hAnsi="Times New Roman" w:cs="Times New Roman"/>
          <w:b/>
          <w:bCs/>
          <w:sz w:val="28"/>
          <w:szCs w:val="28"/>
          <w:lang w:eastAsia="ru-RU"/>
        </w:rPr>
      </w:pPr>
    </w:p>
    <w:p w:rsidR="003C0E87" w:rsidRDefault="003C0E87">
      <w:pPr>
        <w:widowControl w:val="0"/>
        <w:spacing w:line="240" w:lineRule="auto"/>
        <w:jc w:val="center"/>
        <w:rPr>
          <w:rFonts w:ascii="Times New Roman" w:hAnsi="Times New Roman" w:cs="Times New Roman"/>
          <w:b/>
          <w:bCs/>
          <w:sz w:val="28"/>
          <w:szCs w:val="28"/>
          <w:lang w:eastAsia="ru-RU"/>
        </w:rPr>
      </w:pPr>
    </w:p>
    <w:p w:rsidR="003C0E87" w:rsidRDefault="003C0E87">
      <w:pPr>
        <w:widowControl w:val="0"/>
        <w:spacing w:line="240" w:lineRule="auto"/>
        <w:jc w:val="center"/>
        <w:rPr>
          <w:rFonts w:ascii="Times New Roman" w:hAnsi="Times New Roman" w:cs="Times New Roman"/>
          <w:b/>
          <w:bCs/>
          <w:sz w:val="28"/>
          <w:szCs w:val="28"/>
          <w:lang w:eastAsia="ru-RU"/>
        </w:rPr>
      </w:pPr>
    </w:p>
    <w:p w:rsidR="003C0E87" w:rsidRDefault="003C0E87">
      <w:pPr>
        <w:widowControl w:val="0"/>
        <w:spacing w:line="240" w:lineRule="auto"/>
        <w:jc w:val="center"/>
        <w:rPr>
          <w:rFonts w:ascii="Times New Roman" w:hAnsi="Times New Roman" w:cs="Times New Roman"/>
          <w:b/>
          <w:bCs/>
          <w:sz w:val="28"/>
          <w:szCs w:val="28"/>
          <w:lang w:eastAsia="ru-RU"/>
        </w:rPr>
      </w:pPr>
    </w:p>
    <w:p w:rsidR="003C0E87" w:rsidRDefault="003C0E87">
      <w:pPr>
        <w:widowControl w:val="0"/>
        <w:spacing w:line="240" w:lineRule="auto"/>
        <w:jc w:val="center"/>
        <w:rPr>
          <w:rFonts w:ascii="Times New Roman" w:hAnsi="Times New Roman" w:cs="Times New Roman"/>
          <w:b/>
          <w:bCs/>
          <w:sz w:val="28"/>
          <w:szCs w:val="28"/>
          <w:lang w:eastAsia="ru-RU"/>
        </w:rPr>
      </w:pPr>
    </w:p>
    <w:p w:rsidR="003C0E87" w:rsidRDefault="003C0E87">
      <w:pPr>
        <w:widowControl w:val="0"/>
        <w:spacing w:line="240" w:lineRule="auto"/>
        <w:jc w:val="center"/>
        <w:rPr>
          <w:rFonts w:ascii="Times New Roman" w:hAnsi="Times New Roman" w:cs="Times New Roman"/>
          <w:b/>
          <w:bCs/>
          <w:sz w:val="28"/>
          <w:szCs w:val="28"/>
          <w:lang w:eastAsia="ru-RU"/>
        </w:rPr>
      </w:pPr>
    </w:p>
    <w:p w:rsidR="003C0E87" w:rsidRDefault="003C0E87">
      <w:pPr>
        <w:widowControl w:val="0"/>
        <w:spacing w:line="240" w:lineRule="auto"/>
        <w:jc w:val="center"/>
        <w:rPr>
          <w:rFonts w:ascii="Times New Roman" w:hAnsi="Times New Roman" w:cs="Times New Roman"/>
          <w:b/>
          <w:bCs/>
          <w:sz w:val="28"/>
          <w:szCs w:val="28"/>
          <w:lang w:eastAsia="ru-RU"/>
        </w:rPr>
      </w:pPr>
    </w:p>
    <w:p w:rsidR="003C0E87" w:rsidRDefault="003C0E87">
      <w:pPr>
        <w:widowControl w:val="0"/>
        <w:spacing w:line="240" w:lineRule="auto"/>
        <w:jc w:val="center"/>
        <w:rPr>
          <w:rFonts w:ascii="Times New Roman" w:hAnsi="Times New Roman" w:cs="Times New Roman"/>
          <w:b/>
          <w:bCs/>
          <w:sz w:val="28"/>
          <w:szCs w:val="28"/>
          <w:lang w:eastAsia="ru-RU"/>
        </w:rPr>
      </w:pPr>
    </w:p>
    <w:p w:rsidR="003C0E87" w:rsidRDefault="003C0E87">
      <w:pPr>
        <w:widowControl w:val="0"/>
        <w:spacing w:line="240" w:lineRule="auto"/>
        <w:jc w:val="center"/>
        <w:rPr>
          <w:rFonts w:hAnsi="Mangal" w:cs="Times New Roman"/>
        </w:rPr>
      </w:pPr>
      <w:r>
        <w:rPr>
          <w:rFonts w:ascii="Times New Roman" w:hAnsi="Times New Roman" w:cs="Times New Roman"/>
          <w:b/>
          <w:bCs/>
          <w:sz w:val="48"/>
          <w:szCs w:val="48"/>
          <w:lang w:eastAsia="ru-RU"/>
        </w:rPr>
        <w:t>Прогноз</w:t>
      </w:r>
    </w:p>
    <w:p w:rsidR="003C0E87" w:rsidRDefault="003C0E87">
      <w:pPr>
        <w:widowControl w:val="0"/>
        <w:spacing w:line="240" w:lineRule="auto"/>
        <w:jc w:val="center"/>
        <w:rPr>
          <w:rFonts w:ascii="Times New Roman" w:hAnsi="Times New Roman" w:cs="Times New Roman"/>
          <w:b/>
          <w:bCs/>
          <w:sz w:val="48"/>
          <w:szCs w:val="48"/>
          <w:lang w:eastAsia="ru-RU"/>
        </w:rPr>
      </w:pPr>
      <w:r>
        <w:rPr>
          <w:rFonts w:ascii="Times New Roman" w:hAnsi="Times New Roman" w:cs="Times New Roman"/>
          <w:b/>
          <w:bCs/>
          <w:sz w:val="48"/>
          <w:szCs w:val="48"/>
          <w:lang w:eastAsia="ru-RU"/>
        </w:rPr>
        <w:t>социально-экономического развития</w:t>
      </w:r>
    </w:p>
    <w:p w:rsidR="003C0E87" w:rsidRDefault="003C0E87">
      <w:pPr>
        <w:widowControl w:val="0"/>
        <w:spacing w:line="240" w:lineRule="auto"/>
        <w:jc w:val="center"/>
        <w:rPr>
          <w:rFonts w:hAnsi="Mangal" w:cs="Times New Roman"/>
        </w:rPr>
      </w:pPr>
      <w:r>
        <w:rPr>
          <w:rFonts w:ascii="Times New Roman" w:hAnsi="Times New Roman" w:cs="Times New Roman"/>
          <w:b/>
          <w:bCs/>
          <w:sz w:val="48"/>
          <w:szCs w:val="48"/>
          <w:lang w:eastAsia="ru-RU"/>
        </w:rPr>
        <w:t>рабочего поселка Горный</w:t>
      </w:r>
    </w:p>
    <w:p w:rsidR="003C0E87" w:rsidRDefault="003C0E87">
      <w:pPr>
        <w:widowControl w:val="0"/>
        <w:spacing w:line="240" w:lineRule="auto"/>
        <w:jc w:val="center"/>
        <w:rPr>
          <w:rFonts w:hAnsi="Mangal" w:cs="Times New Roman"/>
        </w:rPr>
      </w:pPr>
      <w:r>
        <w:rPr>
          <w:rFonts w:ascii="Times New Roman" w:hAnsi="Times New Roman" w:cs="Times New Roman"/>
          <w:b/>
          <w:bCs/>
          <w:sz w:val="48"/>
          <w:szCs w:val="48"/>
          <w:lang w:eastAsia="ru-RU"/>
        </w:rPr>
        <w:t xml:space="preserve">Тогучинского района </w:t>
      </w:r>
    </w:p>
    <w:p w:rsidR="003C0E87" w:rsidRDefault="003C0E87">
      <w:pPr>
        <w:widowControl w:val="0"/>
        <w:spacing w:line="240" w:lineRule="auto"/>
        <w:jc w:val="center"/>
        <w:rPr>
          <w:rFonts w:hAnsi="Mangal" w:cs="Times New Roman"/>
        </w:rPr>
      </w:pPr>
      <w:r>
        <w:rPr>
          <w:rFonts w:ascii="Times New Roman" w:hAnsi="Times New Roman" w:cs="Times New Roman"/>
          <w:b/>
          <w:bCs/>
          <w:sz w:val="48"/>
          <w:szCs w:val="48"/>
          <w:lang w:eastAsia="ru-RU"/>
        </w:rPr>
        <w:t xml:space="preserve">Новосибирской области </w:t>
      </w:r>
    </w:p>
    <w:p w:rsidR="003C0E87" w:rsidRDefault="003C0E87">
      <w:pPr>
        <w:widowControl w:val="0"/>
        <w:spacing w:line="240" w:lineRule="auto"/>
        <w:jc w:val="center"/>
        <w:rPr>
          <w:rFonts w:hAnsi="Mangal" w:cs="Times New Roman"/>
        </w:rPr>
      </w:pPr>
      <w:r>
        <w:rPr>
          <w:rFonts w:ascii="Times New Roman" w:hAnsi="Times New Roman" w:cs="Times New Roman"/>
          <w:b/>
          <w:bCs/>
          <w:sz w:val="48"/>
          <w:szCs w:val="48"/>
          <w:lang w:eastAsia="ru-RU"/>
        </w:rPr>
        <w:t xml:space="preserve">на 2021 год и плановый период </w:t>
      </w:r>
    </w:p>
    <w:p w:rsidR="003C0E87" w:rsidRDefault="003C0E87">
      <w:pPr>
        <w:widowControl w:val="0"/>
        <w:spacing w:line="240" w:lineRule="auto"/>
        <w:jc w:val="center"/>
        <w:rPr>
          <w:rFonts w:hAnsi="Mangal" w:cs="Times New Roman"/>
        </w:rPr>
      </w:pPr>
      <w:r>
        <w:rPr>
          <w:rFonts w:ascii="Times New Roman" w:hAnsi="Times New Roman" w:cs="Times New Roman"/>
          <w:b/>
          <w:bCs/>
          <w:sz w:val="48"/>
          <w:szCs w:val="48"/>
          <w:lang w:eastAsia="ru-RU"/>
        </w:rPr>
        <w:t>2022 и 2023 годов</w:t>
      </w: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jc w:val="center"/>
        <w:rPr>
          <w:rFonts w:ascii="Times New Roman" w:hAnsi="Times New Roman" w:cs="Times New Roman"/>
          <w:b/>
          <w:bCs/>
          <w:sz w:val="28"/>
          <w:szCs w:val="28"/>
        </w:rPr>
      </w:pPr>
    </w:p>
    <w:p w:rsidR="003C0E87" w:rsidRDefault="003C0E87">
      <w:pPr>
        <w:spacing w:line="240" w:lineRule="auto"/>
        <w:rPr>
          <w:rFonts w:ascii="Times New Roman" w:hAnsi="Times New Roman" w:cs="Times New Roman"/>
          <w:b/>
          <w:bCs/>
          <w:i/>
          <w:iCs/>
          <w:sz w:val="28"/>
          <w:szCs w:val="28"/>
        </w:rPr>
      </w:pPr>
    </w:p>
    <w:p w:rsidR="003C0E87" w:rsidRDefault="003C0E87">
      <w:pPr>
        <w:spacing w:line="240" w:lineRule="auto"/>
        <w:jc w:val="both"/>
        <w:rPr>
          <w:rFonts w:hAnsi="Mangal" w:cs="Times New Roman"/>
        </w:rPr>
      </w:pPr>
      <w:r>
        <w:rPr>
          <w:rFonts w:ascii="Times New Roman" w:hAnsi="Times New Roman" w:cs="Times New Roman"/>
          <w:sz w:val="28"/>
          <w:szCs w:val="28"/>
        </w:rPr>
        <w:tab/>
        <w:t>Рабочий поселок Горный Тогучинского района расположен на востоке Новосибирской области. Статус моногорода был присвоен в соответствии с Приказом Министерства Регионального развития от 03.07.2013 г. № 282 «О внесении изменений в состав населенных пунктов Российской Федерации, относимых к категории «монопрофильные населенные пункты Российской Федерации».</w:t>
      </w:r>
    </w:p>
    <w:p w:rsidR="003C0E87" w:rsidRDefault="003C0E87">
      <w:pPr>
        <w:spacing w:line="240" w:lineRule="auto"/>
        <w:jc w:val="both"/>
        <w:rPr>
          <w:rFonts w:ascii="Times New Roman" w:hAnsi="Times New Roman" w:cs="Times New Roman"/>
          <w:sz w:val="28"/>
          <w:szCs w:val="28"/>
        </w:rPr>
      </w:pPr>
      <w:r>
        <w:rPr>
          <w:rFonts w:ascii="Times New Roman" w:hAnsi="Times New Roman" w:cs="Times New Roman"/>
          <w:sz w:val="28"/>
          <w:szCs w:val="28"/>
        </w:rPr>
        <w:tab/>
        <w:t>В настоящий момент р.п. Горный отнесен к третьей категории моногородов – монопрофильные муниципальные образования Российской Федерации со стабильной социально-экономической ситуацией.</w:t>
      </w:r>
    </w:p>
    <w:p w:rsidR="003C0E87" w:rsidRDefault="003C0E8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Постановлением Правительства Российской Федерации от 12.04.2019        № 429 на создана территория опережающего социально-экономического развития «Горный».</w:t>
      </w:r>
    </w:p>
    <w:p w:rsidR="003C0E87" w:rsidRDefault="003C0E87">
      <w:pPr>
        <w:spacing w:line="240" w:lineRule="auto"/>
        <w:jc w:val="both"/>
        <w:rPr>
          <w:rFonts w:hAnsi="Mangal" w:cs="Times New Roman"/>
        </w:rPr>
      </w:pPr>
    </w:p>
    <w:p w:rsidR="003C0E87" w:rsidRDefault="003C0E87">
      <w:pPr>
        <w:spacing w:line="240" w:lineRule="auto"/>
        <w:jc w:val="both"/>
        <w:rPr>
          <w:rFonts w:ascii="Times New Roman" w:hAnsi="Times New Roman" w:cs="Times New Roman"/>
          <w:sz w:val="28"/>
          <w:szCs w:val="28"/>
        </w:rPr>
      </w:pPr>
      <w:r>
        <w:rPr>
          <w:rFonts w:ascii="Times New Roman" w:hAnsi="Times New Roman" w:cs="Times New Roman"/>
          <w:sz w:val="28"/>
          <w:szCs w:val="28"/>
        </w:rPr>
        <w:tab/>
        <w:t>Расстояние до областного центра 71 км. Поселок образован в 1952 году в связи с необходимостью добычи камня для строительства Новосибирской ГЭС.</w:t>
      </w:r>
    </w:p>
    <w:p w:rsidR="003C0E87" w:rsidRDefault="003C0E87">
      <w:pPr>
        <w:spacing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В состав городского поселения рабочего поселка Горный входят:                         р.п. Горный, п. Никольский, п. Ермачиха. Площадь территории составляет 7605 га. Центр городского поселения – рабочий поселок Горный. </w:t>
      </w:r>
    </w:p>
    <w:p w:rsidR="003C0E87" w:rsidRDefault="003C0E87">
      <w:pPr>
        <w:spacing w:line="240" w:lineRule="auto"/>
        <w:jc w:val="both"/>
        <w:rPr>
          <w:rFonts w:hAnsi="Mangal" w:cs="Times New Roman"/>
        </w:rPr>
      </w:pPr>
      <w:r>
        <w:rPr>
          <w:rFonts w:ascii="Times New Roman" w:hAnsi="Times New Roman" w:cs="Times New Roman"/>
          <w:sz w:val="28"/>
          <w:szCs w:val="28"/>
        </w:rPr>
        <w:t xml:space="preserve">          Численность населения на 01.01.2020 года 9147 человек.  </w:t>
      </w:r>
    </w:p>
    <w:p w:rsidR="003C0E87" w:rsidRDefault="003C0E87">
      <w:pPr>
        <w:spacing w:line="240" w:lineRule="auto"/>
        <w:jc w:val="both"/>
        <w:rPr>
          <w:rFonts w:hAnsi="Mangal" w:cs="Times New Roman"/>
        </w:rPr>
      </w:pPr>
      <w:r>
        <w:rPr>
          <w:rFonts w:ascii="Times New Roman" w:hAnsi="Times New Roman" w:cs="Times New Roman"/>
          <w:sz w:val="28"/>
          <w:szCs w:val="28"/>
        </w:rPr>
        <w:tab/>
        <w:t>Рабочий поселок Горный сегодня – мощный промышленный центр, продукция которого известна далеко за пределами Сибири. Здесь хорошо развита инфраструктура, большими темпами проводится благоустройство. На территории поселения располагаются 8 садово-огороднических обществ, 4 гаражных общества. Площадь земель в них 233,5 га, 98,5 га в собственности. Земель под предприятиями, организациями, учреждениями – 404,0 га.</w:t>
      </w:r>
    </w:p>
    <w:p w:rsidR="003C0E87" w:rsidRDefault="003C0E87">
      <w:pPr>
        <w:spacing w:line="240" w:lineRule="auto"/>
        <w:jc w:val="both"/>
        <w:rPr>
          <w:rFonts w:ascii="Times New Roman" w:hAnsi="Times New Roman" w:cs="Times New Roman"/>
          <w:sz w:val="28"/>
          <w:szCs w:val="28"/>
        </w:rPr>
      </w:pPr>
      <w:r>
        <w:rPr>
          <w:rFonts w:ascii="Times New Roman" w:hAnsi="Times New Roman" w:cs="Times New Roman"/>
          <w:sz w:val="28"/>
          <w:szCs w:val="28"/>
        </w:rPr>
        <w:tab/>
        <w:t>Промышленность в экономике поселения занимает ведущее место по объемам валового продукта, обеспечению занятости населения и доле налоговых платежей в бюджетную систему. Общий объем отгруженных товаров собственного производства, выполненных работ и услуг предприятиями за 2019 год составил 8,0 млрд.руб., или 102 % к уровню 2018 года.</w:t>
      </w:r>
    </w:p>
    <w:p w:rsidR="003C0E87" w:rsidRDefault="003C0E87">
      <w:pPr>
        <w:spacing w:line="240" w:lineRule="auto"/>
        <w:jc w:val="both"/>
        <w:rPr>
          <w:rFonts w:hAnsi="Mangal" w:cs="Times New Roman"/>
        </w:rPr>
      </w:pPr>
      <w:r>
        <w:rPr>
          <w:rFonts w:ascii="Times New Roman" w:hAnsi="Times New Roman" w:cs="Times New Roman"/>
          <w:sz w:val="28"/>
          <w:szCs w:val="28"/>
        </w:rPr>
        <w:tab/>
        <w:t xml:space="preserve">Промышленность поселка – это два крупных предприятия: Горновский завод спецжелезобетона – филиал ОАО «БЭТ» и Каменный карьер                                  АО «Новосибирское карьероуправление». </w:t>
      </w:r>
    </w:p>
    <w:p w:rsidR="003C0E87" w:rsidRDefault="003C0E87">
      <w:pPr>
        <w:spacing w:line="240" w:lineRule="auto"/>
        <w:jc w:val="both"/>
        <w:rPr>
          <w:rFonts w:hAnsi="Mangal" w:cs="Times New Roman"/>
        </w:rPr>
      </w:pPr>
      <w:r>
        <w:rPr>
          <w:rFonts w:ascii="Times New Roman" w:hAnsi="Times New Roman" w:cs="Times New Roman"/>
          <w:sz w:val="28"/>
          <w:szCs w:val="28"/>
        </w:rPr>
        <w:tab/>
        <w:t>Горновский завод СЖБ занимается выпуском сборного железобетона, основной вид продукции – железобетонные шпалы. Горновский завод СЖБ – градообразующее предприятие, на котором работает большая часть населения поселения, в бюджет поселения поступает основная часть налоговых доходов. Предприятие вносит существенный вклад в социально-экономическое развитие р.п. Горный . Среднесписочная численность работников за 2019 год составила 1239 чел., за 1 полугодие 2020 года – 1280 человек.</w:t>
      </w:r>
    </w:p>
    <w:p w:rsidR="003C0E87" w:rsidRDefault="003C0E87">
      <w:pPr>
        <w:spacing w:line="240" w:lineRule="auto"/>
        <w:jc w:val="both"/>
        <w:rPr>
          <w:rFonts w:hAnsi="Mangal" w:cs="Times New Roman"/>
        </w:rPr>
      </w:pPr>
      <w:r>
        <w:rPr>
          <w:rFonts w:ascii="Times New Roman" w:hAnsi="Times New Roman" w:cs="Times New Roman"/>
          <w:sz w:val="28"/>
          <w:szCs w:val="28"/>
        </w:rPr>
        <w:tab/>
        <w:t>На градообразующем промышленном предприятии трудится 28,3 % всех занятых работников предприятий и организаций муниципального образования.</w:t>
      </w:r>
    </w:p>
    <w:p w:rsidR="003C0E87" w:rsidRDefault="003C0E87">
      <w:pPr>
        <w:spacing w:line="240" w:lineRule="auto"/>
        <w:jc w:val="both"/>
        <w:rPr>
          <w:rFonts w:ascii="Times New Roman" w:hAnsi="Times New Roman" w:cs="Times New Roman"/>
          <w:sz w:val="28"/>
          <w:szCs w:val="28"/>
        </w:rPr>
      </w:pPr>
      <w:r>
        <w:rPr>
          <w:rFonts w:ascii="Times New Roman" w:hAnsi="Times New Roman" w:cs="Times New Roman"/>
          <w:sz w:val="28"/>
          <w:szCs w:val="28"/>
        </w:rPr>
        <w:tab/>
        <w:t>АО «НКУ» Каменный карьер – предприятие по добыче камня и производству щебня. На территории поселения работают также: транспортное предприятие ООО ПЖТ «Изынское», исправительная колония ФКУ ИК-21, ООО «ЭнергоРесурс», МУП «Тепловодоканал», управляющие компании.</w:t>
      </w:r>
    </w:p>
    <w:p w:rsidR="003C0E87" w:rsidRDefault="003C0E87">
      <w:pPr>
        <w:spacing w:line="240" w:lineRule="auto"/>
        <w:jc w:val="both"/>
        <w:rPr>
          <w:rFonts w:hAnsi="Mangal" w:cs="Times New Roman"/>
        </w:rPr>
      </w:pPr>
      <w:r>
        <w:rPr>
          <w:rFonts w:ascii="Times New Roman" w:hAnsi="Times New Roman" w:cs="Times New Roman"/>
          <w:b/>
          <w:bCs/>
          <w:sz w:val="28"/>
          <w:szCs w:val="28"/>
        </w:rPr>
        <w:tab/>
      </w:r>
      <w:r>
        <w:rPr>
          <w:rFonts w:ascii="Times New Roman" w:hAnsi="Times New Roman" w:cs="Times New Roman"/>
          <w:sz w:val="28"/>
          <w:szCs w:val="28"/>
        </w:rPr>
        <w:t>Одним из основных преимуществ р.п. Горный является его географическое положение, выгодное с логистической точки зрения. В 18 км от р.п. Горный проходит автомобильная дорога регионального значения Р384 (Новосибирск - Ленинск-Кузнецкий – Кемерово - Юрга).</w:t>
      </w:r>
    </w:p>
    <w:p w:rsidR="003C0E87" w:rsidRDefault="003C0E87">
      <w:pPr>
        <w:spacing w:line="240" w:lineRule="auto"/>
        <w:jc w:val="both"/>
        <w:rPr>
          <w:rFonts w:hAnsi="Mangal" w:cs="Times New Roman"/>
        </w:rPr>
      </w:pPr>
      <w:r>
        <w:rPr>
          <w:rFonts w:ascii="Times New Roman" w:hAnsi="Times New Roman" w:cs="Times New Roman"/>
          <w:sz w:val="28"/>
          <w:szCs w:val="28"/>
        </w:rPr>
        <w:tab/>
        <w:t>Местоположение моногорода также обеспечивает возможность транспортной связи в южном направлении с Алтайским краем и северо-западном направлении с Омской областью. Участок расположен на расстоянии около 50 км от Восточного автодорожного обхода города Новосибирска, в дальнейшем связываемого с Северным обходом, что позволяет максимально эффективно использовать транспортные узлы, в том числе вне городской черты.</w:t>
      </w:r>
    </w:p>
    <w:p w:rsidR="003C0E87" w:rsidRDefault="003C0E87">
      <w:pPr>
        <w:spacing w:line="240" w:lineRule="auto"/>
        <w:rPr>
          <w:rFonts w:ascii="Times New Roman" w:hAnsi="Times New Roman" w:cs="Times New Roman"/>
          <w:sz w:val="28"/>
          <w:szCs w:val="28"/>
        </w:rPr>
      </w:pPr>
    </w:p>
    <w:p w:rsidR="003C0E87" w:rsidRDefault="003C0E87">
      <w:pPr>
        <w:spacing w:line="240" w:lineRule="auto"/>
        <w:jc w:val="both"/>
        <w:rPr>
          <w:rFonts w:ascii="Times New Roman" w:hAnsi="Times New Roman" w:cs="Times New Roman"/>
          <w:sz w:val="28"/>
          <w:szCs w:val="28"/>
        </w:rPr>
      </w:pPr>
      <w:r>
        <w:rPr>
          <w:rFonts w:ascii="Times New Roman" w:hAnsi="Times New Roman" w:cs="Times New Roman"/>
          <w:b/>
          <w:bCs/>
          <w:sz w:val="28"/>
          <w:szCs w:val="28"/>
        </w:rPr>
        <w:tab/>
      </w:r>
      <w:r w:rsidRPr="007126E7">
        <w:rPr>
          <w:rFonts w:ascii="Times New Roman" w:hAnsi="Times New Roman" w:cs="Times New Roman"/>
          <w:sz w:val="28"/>
          <w:szCs w:val="28"/>
        </w:rPr>
        <w:t>Рабочий поселок Горный распол</w:t>
      </w:r>
      <w:r>
        <w:rPr>
          <w:rFonts w:ascii="Times New Roman" w:hAnsi="Times New Roman" w:cs="Times New Roman"/>
          <w:sz w:val="28"/>
          <w:szCs w:val="28"/>
        </w:rPr>
        <w:t xml:space="preserve">агает достаточно развитой социальной инфраструктурой. </w:t>
      </w:r>
    </w:p>
    <w:p w:rsidR="003C0E87" w:rsidRDefault="003C0E87">
      <w:pPr>
        <w:spacing w:line="240" w:lineRule="auto"/>
        <w:ind w:firstLine="708"/>
        <w:jc w:val="both"/>
        <w:rPr>
          <w:rFonts w:hAnsi="Mangal" w:cs="Times New Roman"/>
        </w:rPr>
      </w:pPr>
      <w:r>
        <w:rPr>
          <w:rFonts w:ascii="Times New Roman" w:hAnsi="Times New Roman" w:cs="Times New Roman"/>
          <w:sz w:val="28"/>
          <w:szCs w:val="28"/>
        </w:rPr>
        <w:t>На территории поселения работают больница,  средняя школа с общей численностью учащихся 1026</w:t>
      </w:r>
      <w:r>
        <w:rPr>
          <w:rFonts w:ascii="Times New Roman" w:hAnsi="Times New Roman" w:cs="Times New Roman"/>
          <w:b/>
          <w:bCs/>
          <w:sz w:val="28"/>
          <w:szCs w:val="28"/>
        </w:rPr>
        <w:t xml:space="preserve"> </w:t>
      </w:r>
      <w:r>
        <w:rPr>
          <w:rFonts w:ascii="Times New Roman" w:hAnsi="Times New Roman" w:cs="Times New Roman"/>
          <w:sz w:val="28"/>
          <w:szCs w:val="28"/>
        </w:rPr>
        <w:t xml:space="preserve">человек, два детских сада, культурно-досуговый центр, две библиотеки, детско-юношеская спортивная школа, спортивный комплекс «Атлант». На территории Горновского городского поселения имеется горнолыжная база с пунктом проката спортивного инвентаря. </w:t>
      </w:r>
    </w:p>
    <w:p w:rsidR="003C0E87" w:rsidRDefault="003C0E87">
      <w:pPr>
        <w:spacing w:line="240" w:lineRule="auto"/>
        <w:ind w:firstLine="708"/>
        <w:jc w:val="both"/>
        <w:rPr>
          <w:rFonts w:ascii="Times New Roman" w:hAnsi="Times New Roman" w:cs="Times New Roman"/>
          <w:sz w:val="28"/>
          <w:szCs w:val="28"/>
          <w:lang w:eastAsia="ru-RU"/>
        </w:rPr>
      </w:pPr>
    </w:p>
    <w:p w:rsidR="003C0E87" w:rsidRDefault="003C0E87">
      <w:pPr>
        <w:spacing w:line="240" w:lineRule="auto"/>
        <w:ind w:firstLine="708"/>
        <w:jc w:val="both"/>
        <w:rPr>
          <w:rFonts w:hAnsi="Mangal" w:cs="Times New Roman"/>
        </w:rPr>
      </w:pPr>
      <w:r>
        <w:rPr>
          <w:rFonts w:ascii="Times New Roman" w:hAnsi="Times New Roman" w:cs="Times New Roman"/>
          <w:sz w:val="28"/>
          <w:szCs w:val="28"/>
          <w:lang w:eastAsia="ru-RU"/>
        </w:rPr>
        <w:t xml:space="preserve">Население городского поселения рабочий поселок Горный на 01.01.2020 г. составляло 9147 человек, в т.ч. население р.п. Горный — 8901чел. </w:t>
      </w:r>
    </w:p>
    <w:p w:rsidR="003C0E87" w:rsidRDefault="003C0E87">
      <w:pPr>
        <w:spacing w:line="240" w:lineRule="auto"/>
        <w:jc w:val="both"/>
        <w:rPr>
          <w:rFonts w:hAnsi="Mangal" w:cs="Times New Roman"/>
        </w:rPr>
      </w:pPr>
      <w:r>
        <w:rPr>
          <w:rFonts w:ascii="Times New Roman" w:hAnsi="Times New Roman" w:cs="Times New Roman"/>
          <w:sz w:val="28"/>
          <w:szCs w:val="28"/>
        </w:rPr>
        <w:tab/>
        <w:t xml:space="preserve">Численность экономически активного населения поселения на начало             2020 года составила 7126 человек (77,9 % от общей численности населения), из них 4246 человек среднесписочная численность работников по полному кругу предприятий. </w:t>
      </w:r>
    </w:p>
    <w:p w:rsidR="003C0E87" w:rsidRDefault="003C0E87">
      <w:pPr>
        <w:spacing w:line="240" w:lineRule="auto"/>
        <w:ind w:firstLine="708"/>
        <w:jc w:val="both"/>
        <w:rPr>
          <w:rFonts w:hAnsi="Mangal" w:cs="Times New Roman"/>
        </w:rPr>
      </w:pPr>
      <w:r>
        <w:rPr>
          <w:rFonts w:ascii="Times New Roman" w:hAnsi="Times New Roman" w:cs="Times New Roman"/>
          <w:sz w:val="28"/>
          <w:szCs w:val="28"/>
        </w:rPr>
        <w:t xml:space="preserve">По состоянию на 01.07.2020 года 4854 чел. или 53,2% от общей численности населения поселения составляет население в трудоспособном возрасте. Среднемесячная заработная плата работников по полному кругу предприятий за 1 полугодие 2020 года составила 30100 руб. </w:t>
      </w:r>
    </w:p>
    <w:p w:rsidR="003C0E87" w:rsidRDefault="003C0E87">
      <w:pPr>
        <w:spacing w:line="240" w:lineRule="auto"/>
        <w:jc w:val="both"/>
        <w:rPr>
          <w:rFonts w:hAnsi="Mangal" w:cs="Times New Roman"/>
        </w:rPr>
      </w:pPr>
      <w:r>
        <w:rPr>
          <w:rFonts w:ascii="Times New Roman" w:hAnsi="Times New Roman" w:cs="Times New Roman"/>
          <w:sz w:val="28"/>
          <w:szCs w:val="28"/>
        </w:rPr>
        <w:tab/>
        <w:t xml:space="preserve"> Малые предприятия р.п.Горный занимают в общем объеме производства 2,5%. Индивидуальные предприниматели заняты в основном в торговле и сфере бытового обслуживания. На 01.07.2020 года в р.п.Горный зарегистрировано 159 индивидуальных предпринимателей. Среднесписочная численность работников малых и средних предприятий составляет 1586 человек.</w:t>
      </w:r>
    </w:p>
    <w:p w:rsidR="003C0E87" w:rsidRDefault="003C0E87" w:rsidP="00911CFB">
      <w:pPr>
        <w:spacing w:line="240" w:lineRule="auto"/>
        <w:jc w:val="both"/>
        <w:rPr>
          <w:rFonts w:ascii="Times New Roman" w:hAnsi="Times New Roman" w:cs="Times New Roman"/>
          <w:sz w:val="28"/>
          <w:szCs w:val="28"/>
        </w:rPr>
      </w:pPr>
      <w:r>
        <w:rPr>
          <w:rFonts w:ascii="Times New Roman" w:hAnsi="Times New Roman" w:cs="Times New Roman"/>
          <w:sz w:val="28"/>
          <w:szCs w:val="28"/>
        </w:rPr>
        <w:tab/>
        <w:t>Минпромторгом НСО ежегодно предоставляются субсидии местным бюджетам на софинансирование муниципальной программы развития субъектов малого и среднего предпринимательства, что позволяет увеличить объем средств, направляемых на финансовую поддержку СМ и СП . В Фонде микрофинансирования Новосибирской области для резидентов ТОСЭР предусмотрены льготы при получении кредита.</w:t>
      </w:r>
    </w:p>
    <w:p w:rsidR="003C0E87" w:rsidRDefault="003C0E87">
      <w:pPr>
        <w:spacing w:line="240" w:lineRule="auto"/>
        <w:jc w:val="both"/>
        <w:rPr>
          <w:rFonts w:hAnsi="Mangal" w:cs="Times New Roman"/>
        </w:rPr>
      </w:pPr>
      <w:r>
        <w:rPr>
          <w:rFonts w:ascii="Times New Roman" w:hAnsi="Times New Roman" w:cs="Times New Roman"/>
          <w:sz w:val="28"/>
          <w:szCs w:val="28"/>
        </w:rPr>
        <w:tab/>
        <w:t xml:space="preserve">Администрацией р.п. Горный утверждена муниципальная целевая программа «Муниципальная поддержка малого и среднего предпринимательства в р.п. Горный Тогучинского района Новосибирской области на 2018-2020 годы». </w:t>
      </w:r>
    </w:p>
    <w:p w:rsidR="003C0E87" w:rsidRDefault="003C0E87">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В 2019 году  поддержка субъектам малого и среднего предпринимательства оказана в сумме 365,4 тыс.руб., в том числе за счет средств областного бюджета Новосибирской области в размере 205,4 тыс. руб., из  местного бюджета в сумме  160,0 тыс. руб. Кроме этого, в рамках реализации регионального проекта «Акселерация субъектов малого и среднего предпринимательства»  оказана поддержка двум субъектам МСП на сумму 502,2 тыс.руб., в том числе за счет федерального бюджета 480 тыс.руб., областного 20 тыс.руб., местного бюджета 2,2 тыс.руб.</w:t>
      </w:r>
    </w:p>
    <w:p w:rsidR="003C0E87" w:rsidRDefault="003C0E87">
      <w:pPr>
        <w:spacing w:line="240" w:lineRule="auto"/>
        <w:ind w:firstLine="708"/>
        <w:jc w:val="both"/>
        <w:rPr>
          <w:rFonts w:hAnsi="Mangal" w:cs="Times New Roman"/>
        </w:rPr>
      </w:pPr>
    </w:p>
    <w:p w:rsidR="003C0E87" w:rsidRDefault="003C0E87">
      <w:pPr>
        <w:spacing w:line="240" w:lineRule="auto"/>
        <w:ind w:firstLine="708"/>
        <w:jc w:val="both"/>
        <w:rPr>
          <w:rFonts w:hAnsi="Mangal" w:cs="Times New Roman"/>
        </w:rPr>
      </w:pPr>
      <w:r>
        <w:rPr>
          <w:rFonts w:ascii="Times New Roman" w:hAnsi="Times New Roman" w:cs="Times New Roman"/>
          <w:sz w:val="28"/>
          <w:szCs w:val="28"/>
          <w:lang w:eastAsia="ru-RU"/>
        </w:rPr>
        <w:t>В среднесрочной перспективе на территории р.п. Горный планируется реализация инвестиционных проектов, направленных на развитие реального сектора экономики рабочего поселка Горный.</w:t>
      </w:r>
    </w:p>
    <w:p w:rsidR="003C0E87" w:rsidRDefault="003C0E87">
      <w:pPr>
        <w:spacing w:line="240" w:lineRule="auto"/>
        <w:ind w:firstLine="708"/>
        <w:jc w:val="both"/>
        <w:rPr>
          <w:rFonts w:hAnsi="Mangal" w:cs="Times New Roman"/>
        </w:rPr>
      </w:pPr>
      <w:r>
        <w:rPr>
          <w:rFonts w:ascii="Times New Roman" w:hAnsi="Times New Roman" w:cs="Times New Roman"/>
          <w:sz w:val="28"/>
          <w:szCs w:val="28"/>
          <w:lang w:eastAsia="ru-RU"/>
        </w:rPr>
        <w:t xml:space="preserve">Администрация р.п. Горный постоянно ведет работу по решению вопросов развития новых производств, привлечению инвесторов. </w:t>
      </w:r>
      <w:r>
        <w:rPr>
          <w:rFonts w:ascii="Times New Roman" w:hAnsi="Times New Roman" w:cs="Times New Roman"/>
          <w:sz w:val="28"/>
          <w:szCs w:val="28"/>
        </w:rPr>
        <w:t xml:space="preserve">Развитие производства, инфраструктуры, социальной сферы не возможны без серьезных инвестиций. </w:t>
      </w:r>
      <w:r>
        <w:rPr>
          <w:rFonts w:ascii="Times New Roman" w:hAnsi="Times New Roman" w:cs="Times New Roman"/>
          <w:sz w:val="28"/>
          <w:szCs w:val="28"/>
          <w:lang w:eastAsia="ru-RU"/>
        </w:rPr>
        <w:t xml:space="preserve"> </w:t>
      </w:r>
    </w:p>
    <w:p w:rsidR="003C0E87" w:rsidRDefault="003C0E87">
      <w:pPr>
        <w:spacing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Администрацией рабочего поселка Горный сформировано 14 инвестиционных площадок общей площадью 109,12 га. для размещения ряда производств. </w:t>
      </w:r>
    </w:p>
    <w:p w:rsidR="003C0E87" w:rsidRDefault="003C0E87">
      <w:pPr>
        <w:spacing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На ТОСЭР «Горный» действует особый правовой режим осуществления  предпринимательской деятельности для реализации резидентами инвестиционных проектов, что позвилит р.п.Горный к 2028 году создать около 680 новых рабочих мест, привлечь инвестиций на сумму свыше 6,3 млрд.руб.</w:t>
      </w:r>
    </w:p>
    <w:p w:rsidR="003C0E87" w:rsidRDefault="003C0E87">
      <w:pPr>
        <w:spacing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На постоянной основе проводятся совещания на уровне первого заместителя Правительства Новосибирской области, министерства экономического развития Новосибирской области , АО «Агентство инвестиционного развития Новосибирской области» по вопросу привлечения инвесторов.</w:t>
      </w:r>
    </w:p>
    <w:p w:rsidR="003C0E87" w:rsidRDefault="003C0E87">
      <w:pPr>
        <w:spacing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В 1 квартале 2020 года областными исполнительными органами государственной власти Новосибирской области прорабатывался вопрос строительства инженерной и транспортной инфраструктуры для реализации инвестиционных проектов потенциальных инвесторов ТОСЭР «Горный».</w:t>
      </w:r>
    </w:p>
    <w:p w:rsidR="003C0E87" w:rsidRDefault="003C0E87">
      <w:pPr>
        <w:spacing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В 2019 году Минэкономразвития РФ в качестве резидента ТОСЭР «Горный» включило в реестр резидентов ТОСЭР, создаваемых на территориях  монопрофильных муниципальных образований  Российской Федерации общество с ограниченной ответственностью «Диабаз». В соответствии с бизнес-планом ООО «Диабаз» планирует реализовать на территории р.п.Горный инвестиционный проект «Развитие производства диабазовой муки» (кислотоупорного порошка). На основе диабазовой муки планируется выпуск кислотоупорного клея, химически стойких штукатурных замазок, химически стойкого бетона. Аналогичные смеси в России в настоящее время не выпускаются.  Общий объем инвестиций проекта составит  около 14 млн.руб., создано порядка 10-15 новых рабочих мест.</w:t>
      </w:r>
    </w:p>
    <w:p w:rsidR="003C0E87" w:rsidRDefault="003C0E87">
      <w:pPr>
        <w:spacing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C798D">
        <w:rPr>
          <w:rFonts w:ascii="Times New Roman" w:hAnsi="Times New Roman" w:cs="Times New Roman"/>
          <w:sz w:val="28"/>
          <w:szCs w:val="28"/>
          <w:lang w:eastAsia="ru-RU"/>
        </w:rPr>
        <w:t xml:space="preserve">В </w:t>
      </w:r>
      <w:r>
        <w:rPr>
          <w:rFonts w:ascii="Times New Roman" w:hAnsi="Times New Roman" w:cs="Times New Roman"/>
          <w:sz w:val="28"/>
          <w:szCs w:val="28"/>
          <w:lang w:eastAsia="ru-RU"/>
        </w:rPr>
        <w:t>июле 2020 года на инвестиционном совете Новосибирской области одобрены инвестиционные проекты следующих инвесторов :</w:t>
      </w:r>
    </w:p>
    <w:p w:rsidR="003C0E87" w:rsidRDefault="003C0E87">
      <w:pPr>
        <w:spacing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ООО «Горный Базальт» - инвестиционный проект «Строительство завода по производству теплоизоляционных материалов из базальтового волокна». Общий объем инвестиционных затрат составит 300 млн.руб. В результате реализации проекта планируется создать 45 рабочих мест. 23 апреля 2020 года компания зарегистрировала юридическое лицо на территории р.п.Горный и в настоящее время завершает подготовку документов для представления проекта на ближайшем Совете по инвестициям НСО.</w:t>
      </w:r>
    </w:p>
    <w:p w:rsidR="003C0E87" w:rsidRDefault="003C0E87" w:rsidP="00A750A1">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ООО «Агрофирма «Новый путь», инвестиционный проект «Строительство и эксплуатация теплиц для выращивания тюльпанов на срез, овощей, пряной зелени и рассады однолетних цветов и овощных культур». Общий объем инвестиционных затрат составит 50,0 млн. руб. В результате реализации проекта планируется создать 10 рабочих мест. 25 мая 2020 года компания зарегистрировала юридическое лицо на территории р. п. Горный и в настоящее время ведет подготовку документов на Совет по инвестициям НСО.</w:t>
      </w:r>
    </w:p>
    <w:p w:rsidR="003C0E87" w:rsidRDefault="003C0E87" w:rsidP="00A750A1">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ООО «Шантон», инвестиционный проект «Строительство комплекса по выращиванию грибов Вешенки». Общий объем инвестиционных затрат составит 400,0 млн. руб. В результате реализации проекта планируется создать 100 рабочих мест. Представителями компании был определен земельный участок для строительства комплекса, достигнута договоренность о реализации проекта, получено подтверждение о планах по началу строительства на июль 2020 г.  </w:t>
      </w:r>
    </w:p>
    <w:p w:rsidR="003C0E87" w:rsidRDefault="003C0E87" w:rsidP="00A750A1">
      <w:pPr>
        <w:spacing w:line="240" w:lineRule="auto"/>
        <w:ind w:firstLine="709"/>
        <w:jc w:val="both"/>
        <w:rPr>
          <w:rFonts w:ascii="Times New Roman" w:hAnsi="Times New Roman" w:cs="Times New Roman"/>
          <w:sz w:val="28"/>
          <w:szCs w:val="28"/>
        </w:rPr>
      </w:pPr>
    </w:p>
    <w:p w:rsidR="003C0E87" w:rsidRDefault="003C0E87" w:rsidP="00A750A1">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2018-2019 годах велось строительство «Газораспределительные сети газопровода в р. п. Горный Тогучинского района Новосибирской области» протяженность газопровода 29884,5 м. Сумма муниципального контракта составляла 101,6 млн. руб. Подключение потребителей  проводится в 2020 году и последующие годы. </w:t>
      </w:r>
    </w:p>
    <w:p w:rsidR="003C0E87" w:rsidRDefault="003C0E87" w:rsidP="00A750A1">
      <w:pPr>
        <w:tabs>
          <w:tab w:val="left" w:pos="567"/>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инвестиционной программы ПАО «Газпром» «Развитие газоснабжения и газификации Новосибирской области на 2016-2020 годы» завершен и введен в эксплуатацию объект «Газопровод высокого давления ГРС «Заря» - п. Буготак – р. п. Горный Тогучинского района Новосибирской области», протяженностью 38168,5 м.</w:t>
      </w:r>
    </w:p>
    <w:p w:rsidR="003C0E87" w:rsidRDefault="003C0E87" w:rsidP="00A750A1">
      <w:pPr>
        <w:tabs>
          <w:tab w:val="left" w:pos="567"/>
        </w:tabs>
        <w:spacing w:line="240" w:lineRule="auto"/>
        <w:ind w:firstLine="709"/>
        <w:jc w:val="both"/>
        <w:rPr>
          <w:rFonts w:ascii="Times New Roman" w:hAnsi="Times New Roman" w:cs="Times New Roman"/>
          <w:sz w:val="28"/>
          <w:szCs w:val="28"/>
          <w:highlight w:val="white"/>
          <w:lang w:eastAsia="ru-RU"/>
        </w:rPr>
      </w:pPr>
    </w:p>
    <w:p w:rsidR="003C0E87" w:rsidRDefault="003C0E87" w:rsidP="00A750A1">
      <w:pPr>
        <w:tabs>
          <w:tab w:val="left" w:pos="567"/>
        </w:tabs>
        <w:spacing w:line="240" w:lineRule="auto"/>
        <w:ind w:firstLine="709"/>
        <w:jc w:val="both"/>
        <w:rPr>
          <w:rFonts w:ascii="Calibri" w:cs="Times New Roman"/>
        </w:rPr>
      </w:pPr>
      <w:r>
        <w:rPr>
          <w:rFonts w:ascii="Times New Roman" w:hAnsi="Times New Roman" w:cs="Times New Roman"/>
          <w:sz w:val="28"/>
          <w:szCs w:val="28"/>
          <w:highlight w:val="white"/>
          <w:lang w:eastAsia="ru-RU"/>
        </w:rPr>
        <w:t xml:space="preserve">В рамках реализации программы «Чистая вода» государственной программы «Жилищно-коммунальное хозяйство Новосибирской области в 2015-2020 годах» в р. п. Горный по объекту «Реконструкция водозаборных сооружений на р. Иня, насосной станции 1-го подъёма, водовода Д=500мм протяжённостью 7,1 км» за весь период реконструкции (2015-2020 годы) выполнены работы на сумму </w:t>
      </w:r>
      <w:r>
        <w:rPr>
          <w:rFonts w:ascii="Times New Roman" w:hAnsi="Times New Roman" w:cs="Times New Roman"/>
          <w:sz w:val="28"/>
          <w:szCs w:val="28"/>
          <w:lang w:eastAsia="ru-RU"/>
        </w:rPr>
        <w:t xml:space="preserve"> 173,6</w:t>
      </w:r>
      <w:r>
        <w:rPr>
          <w:rFonts w:ascii="Times New Roman" w:hAnsi="Times New Roman" w:cs="Times New Roman"/>
          <w:b/>
          <w:bCs/>
          <w:sz w:val="28"/>
          <w:szCs w:val="28"/>
          <w:lang w:eastAsia="ru-RU"/>
        </w:rPr>
        <w:t xml:space="preserve"> </w:t>
      </w:r>
      <w:r>
        <w:rPr>
          <w:rFonts w:ascii="Times New Roman" w:hAnsi="Times New Roman" w:cs="Times New Roman"/>
          <w:sz w:val="28"/>
          <w:szCs w:val="28"/>
          <w:lang w:eastAsia="ru-RU"/>
        </w:rPr>
        <w:t>млн</w:t>
      </w:r>
      <w:r>
        <w:rPr>
          <w:rFonts w:ascii="Times New Roman" w:hAnsi="Times New Roman" w:cs="Times New Roman"/>
          <w:b/>
          <w:bCs/>
          <w:sz w:val="28"/>
          <w:szCs w:val="28"/>
          <w:lang w:eastAsia="ru-RU"/>
        </w:rPr>
        <w:t>.</w:t>
      </w:r>
      <w:r>
        <w:rPr>
          <w:rFonts w:ascii="Times New Roman" w:hAnsi="Times New Roman" w:cs="Times New Roman"/>
          <w:sz w:val="28"/>
          <w:szCs w:val="28"/>
          <w:lang w:eastAsia="ru-RU"/>
        </w:rPr>
        <w:t xml:space="preserve"> руб., в т. ч. 2018 год —56,9 млн. руб., 2019 год – 19,4 млн. руб., 2020 год – 40,5 млн. руб. (фонд модернизации), в 2020 году реконструкция завершена</w:t>
      </w:r>
      <w:r>
        <w:rPr>
          <w:rFonts w:ascii="Times New Roman" w:hAnsi="Times New Roman" w:cs="Times New Roman"/>
          <w:sz w:val="28"/>
          <w:szCs w:val="28"/>
        </w:rPr>
        <w:t xml:space="preserve"> .</w:t>
      </w:r>
    </w:p>
    <w:p w:rsidR="003C0E87" w:rsidRDefault="003C0E87" w:rsidP="00A750A1">
      <w:pPr>
        <w:ind w:firstLine="709"/>
        <w:jc w:val="both"/>
        <w:rPr>
          <w:rFonts w:ascii="Times New Roman" w:hAnsi="Times New Roman" w:cs="Times New Roman"/>
          <w:sz w:val="28"/>
          <w:szCs w:val="28"/>
        </w:rPr>
      </w:pPr>
      <w:r>
        <w:rPr>
          <w:rFonts w:ascii="Times New Roman" w:hAnsi="Times New Roman" w:cs="Times New Roman"/>
          <w:sz w:val="28"/>
          <w:szCs w:val="28"/>
        </w:rPr>
        <w:t xml:space="preserve">В 2018-2020 годах проводилась реконструкция дороги по ул. Линейная              р.п. Горный. Работы выполнены на сумму 51,76 млн. руб., в т. ч. за счет областного бюджета 49,4 млн. руб.          </w:t>
      </w:r>
    </w:p>
    <w:p w:rsidR="003C0E87" w:rsidRDefault="003C0E87" w:rsidP="00A750A1">
      <w:pPr>
        <w:pStyle w:val="rtecenter"/>
        <w:spacing w:before="0" w:beforeAutospacing="0" w:after="0" w:afterAutospacing="0"/>
        <w:ind w:firstLine="720"/>
        <w:jc w:val="both"/>
        <w:rPr>
          <w:color w:val="000000"/>
          <w:sz w:val="28"/>
          <w:szCs w:val="28"/>
        </w:rPr>
      </w:pPr>
      <w:r>
        <w:rPr>
          <w:color w:val="000000"/>
          <w:sz w:val="28"/>
          <w:szCs w:val="28"/>
        </w:rPr>
        <w:t>На территории р. п. Горный реализуется приоритетный проект "Формирование современной городской среды на 2018-2022 гг." Цель данной программы - создание комфортной среды на территории р. п. Горный.</w:t>
      </w:r>
      <w:r>
        <w:rPr>
          <w:rFonts w:ascii="Segoe UI" w:hAnsi="Segoe UI" w:cs="Segoe UI"/>
          <w:b/>
          <w:bCs/>
          <w:color w:val="000000"/>
          <w:sz w:val="18"/>
          <w:szCs w:val="18"/>
        </w:rPr>
        <w:t xml:space="preserve"> </w:t>
      </w:r>
      <w:r>
        <w:rPr>
          <w:color w:val="000000"/>
          <w:sz w:val="28"/>
          <w:szCs w:val="28"/>
        </w:rPr>
        <w:t xml:space="preserve">Работы проведены на объектах: благоустройство придомовой территории многоквартирных домов по ул. Молодежная, 4, 11, ул. Советская, 1,                                 ул. Первомайская, 1, обустройство береговой зоны пруда «Деминский», строительство и благоустройство сквера </w:t>
      </w:r>
      <w:r>
        <w:rPr>
          <w:sz w:val="28"/>
          <w:szCs w:val="28"/>
        </w:rPr>
        <w:t>«Участникам локальных войн»</w:t>
      </w:r>
      <w:r>
        <w:rPr>
          <w:color w:val="000000"/>
          <w:sz w:val="28"/>
          <w:szCs w:val="28"/>
        </w:rPr>
        <w:t xml:space="preserve">. </w:t>
      </w:r>
    </w:p>
    <w:p w:rsidR="003C0E87" w:rsidRDefault="003C0E87" w:rsidP="00A750A1">
      <w:pPr>
        <w:pStyle w:val="rtecenter"/>
        <w:spacing w:before="0" w:beforeAutospacing="0" w:after="0" w:afterAutospacing="0"/>
        <w:ind w:firstLine="720"/>
        <w:jc w:val="both"/>
        <w:rPr>
          <w:color w:val="000000"/>
          <w:sz w:val="28"/>
          <w:szCs w:val="28"/>
        </w:rPr>
      </w:pPr>
      <w:r>
        <w:rPr>
          <w:sz w:val="28"/>
          <w:szCs w:val="28"/>
        </w:rPr>
        <w:t>Израсходованы денежные средства в размере 15,85 млн. руб., в т. ч. за счет федерального бюджета 7,4 млн</w:t>
      </w:r>
      <w:r>
        <w:rPr>
          <w:b/>
          <w:bCs/>
          <w:sz w:val="28"/>
          <w:szCs w:val="28"/>
        </w:rPr>
        <w:t xml:space="preserve">. </w:t>
      </w:r>
      <w:r>
        <w:rPr>
          <w:sz w:val="28"/>
          <w:szCs w:val="28"/>
        </w:rPr>
        <w:t xml:space="preserve">руб., областного бюджета 2,1 млн. руб., местного бюджета 0,7 млн. руб.                                </w:t>
      </w:r>
    </w:p>
    <w:p w:rsidR="003C0E87" w:rsidRDefault="003C0E87" w:rsidP="00A750A1">
      <w:pPr>
        <w:pStyle w:val="rtecenter"/>
        <w:spacing w:before="0" w:beforeAutospacing="0" w:after="0" w:afterAutospacing="0"/>
        <w:jc w:val="both"/>
        <w:rPr>
          <w:sz w:val="28"/>
          <w:szCs w:val="28"/>
        </w:rPr>
      </w:pPr>
      <w:r>
        <w:rPr>
          <w:sz w:val="28"/>
          <w:szCs w:val="28"/>
        </w:rPr>
        <w:t xml:space="preserve">          В 2020 году работы проводятся работы на придомовой территории </w:t>
      </w:r>
      <w:r>
        <w:rPr>
          <w:color w:val="000000"/>
          <w:sz w:val="28"/>
          <w:szCs w:val="28"/>
        </w:rPr>
        <w:t>многоквартирных домов</w:t>
      </w:r>
      <w:r>
        <w:rPr>
          <w:sz w:val="28"/>
          <w:szCs w:val="28"/>
        </w:rPr>
        <w:t xml:space="preserve"> ул. Планетная 1 и по ул. Советская 2, 4, 6 на сумму                        3,64 млн. руб.</w:t>
      </w:r>
    </w:p>
    <w:p w:rsidR="003C0E87" w:rsidRDefault="003C0E87" w:rsidP="00A750A1">
      <w:pPr>
        <w:suppressAutoHyphens/>
        <w:spacing w:line="240" w:lineRule="auto"/>
        <w:ind w:firstLine="567"/>
        <w:jc w:val="both"/>
        <w:rPr>
          <w:rFonts w:ascii="Times New Roman" w:hAnsi="Times New Roman" w:cs="Times New Roman"/>
          <w:color w:val="393838"/>
          <w:sz w:val="28"/>
          <w:szCs w:val="28"/>
          <w:lang w:eastAsia="ru-RU"/>
        </w:rPr>
      </w:pPr>
      <w:r>
        <w:rPr>
          <w:rFonts w:ascii="Times New Roman" w:hAnsi="Times New Roman" w:cs="Times New Roman"/>
          <w:color w:val="393838"/>
          <w:sz w:val="28"/>
          <w:szCs w:val="28"/>
          <w:lang w:eastAsia="ru-RU"/>
        </w:rPr>
        <w:t xml:space="preserve">  В рамках программы инициативного бюджетирования проведен ремент кровли здания Горновского культурно-досугового центра на сумму 1431,4 тыс.руб., в том числе средства населения 135 тыс.руб. На ремонт потолка зрительного зала израсходовано 736,8 тыс.руб.</w:t>
      </w:r>
    </w:p>
    <w:p w:rsidR="003C0E87" w:rsidRDefault="003C0E87" w:rsidP="00A750A1">
      <w:pPr>
        <w:suppressAutoHyphens/>
        <w:spacing w:line="240" w:lineRule="auto"/>
        <w:ind w:firstLine="567"/>
        <w:jc w:val="both"/>
        <w:rPr>
          <w:rFonts w:ascii="Times New Roman" w:hAnsi="Times New Roman" w:cs="Times New Roman"/>
          <w:color w:val="393838"/>
          <w:sz w:val="28"/>
          <w:szCs w:val="28"/>
          <w:lang w:eastAsia="ru-RU"/>
        </w:rPr>
      </w:pPr>
    </w:p>
    <w:p w:rsidR="003C0E87" w:rsidRDefault="003C0E87" w:rsidP="00A750A1">
      <w:pPr>
        <w:pStyle w:val="rtecenter"/>
        <w:spacing w:before="0" w:beforeAutospacing="0" w:after="0" w:afterAutospacing="0"/>
        <w:jc w:val="both"/>
        <w:rPr>
          <w:sz w:val="28"/>
          <w:szCs w:val="28"/>
        </w:rPr>
      </w:pPr>
      <w:r>
        <w:rPr>
          <w:b/>
          <w:bCs/>
          <w:color w:val="008080"/>
          <w:sz w:val="27"/>
          <w:szCs w:val="27"/>
        </w:rPr>
        <w:t xml:space="preserve">         </w:t>
      </w:r>
      <w:r>
        <w:rPr>
          <w:sz w:val="28"/>
          <w:szCs w:val="28"/>
        </w:rPr>
        <w:t>Для улучшения качества жизни населения р. п. Горный и повышения инвестиционной привлекательности, в 2019 году Тогучинский район принимал участие в конкурсном отборе проекта «Современный облик сельских территории» в рамках программы «Комплексное развитие сельских территорий» Российской Федерации. По итогам отбора в 2020 году на «Комплексное развитие рабочего поселка Горный Тогучинского района» из федерального и областного бюджета выделено 234,2 млн. рублей на следующие мероприятия:</w:t>
      </w:r>
    </w:p>
    <w:p w:rsidR="003C0E87" w:rsidRDefault="003C0E87" w:rsidP="00A750A1">
      <w:pPr>
        <w:tabs>
          <w:tab w:val="left" w:pos="3735"/>
        </w:tabs>
        <w:jc w:val="both"/>
        <w:rPr>
          <w:rFonts w:ascii="Times New Roman" w:hAnsi="Times New Roman" w:cs="Times New Roman"/>
          <w:sz w:val="28"/>
          <w:szCs w:val="28"/>
        </w:rPr>
      </w:pPr>
      <w:r>
        <w:rPr>
          <w:rFonts w:ascii="Times New Roman" w:hAnsi="Times New Roman" w:cs="Times New Roman"/>
          <w:sz w:val="28"/>
          <w:szCs w:val="28"/>
          <w:lang w:eastAsia="ru-RU"/>
        </w:rPr>
        <w:t xml:space="preserve"> - </w:t>
      </w:r>
      <w:r>
        <w:rPr>
          <w:rFonts w:ascii="Times New Roman" w:hAnsi="Times New Roman" w:cs="Times New Roman"/>
          <w:sz w:val="28"/>
          <w:szCs w:val="28"/>
        </w:rPr>
        <w:t>строительство двух блочно-модульный газовых котельных, мощностью 18,1 и 14,1 МВт;</w:t>
      </w:r>
    </w:p>
    <w:p w:rsidR="003C0E87" w:rsidRDefault="003C0E87" w:rsidP="00A750A1">
      <w:pPr>
        <w:tabs>
          <w:tab w:val="left" w:pos="3735"/>
        </w:tabs>
        <w:jc w:val="both"/>
        <w:rPr>
          <w:rFonts w:ascii="Times New Roman" w:hAnsi="Times New Roman" w:cs="Times New Roman"/>
          <w:sz w:val="28"/>
          <w:szCs w:val="28"/>
        </w:rPr>
      </w:pPr>
      <w:r>
        <w:rPr>
          <w:rFonts w:ascii="Times New Roman" w:hAnsi="Times New Roman" w:cs="Times New Roman"/>
          <w:sz w:val="28"/>
          <w:szCs w:val="28"/>
        </w:rPr>
        <w:t xml:space="preserve">- строительство водоснабжения и электроснабжения на северном жилмассиве в р. п. Горный; </w:t>
      </w:r>
    </w:p>
    <w:p w:rsidR="003C0E87" w:rsidRDefault="003C0E87" w:rsidP="00A750A1">
      <w:pPr>
        <w:tabs>
          <w:tab w:val="left" w:pos="3735"/>
        </w:tabs>
        <w:jc w:val="both"/>
        <w:rPr>
          <w:rFonts w:ascii="Times New Roman" w:hAnsi="Times New Roman" w:cs="Times New Roman"/>
          <w:sz w:val="28"/>
          <w:szCs w:val="28"/>
        </w:rPr>
      </w:pPr>
      <w:r>
        <w:rPr>
          <w:rFonts w:ascii="Times New Roman" w:hAnsi="Times New Roman" w:cs="Times New Roman"/>
          <w:sz w:val="28"/>
          <w:szCs w:val="28"/>
        </w:rPr>
        <w:t xml:space="preserve">-  строительство резервного источника водоснабжения; </w:t>
      </w:r>
    </w:p>
    <w:p w:rsidR="003C0E87" w:rsidRDefault="003C0E87" w:rsidP="00A750A1">
      <w:pPr>
        <w:tabs>
          <w:tab w:val="left" w:pos="3735"/>
        </w:tabs>
        <w:jc w:val="both"/>
        <w:rPr>
          <w:rFonts w:ascii="Times New Roman" w:hAnsi="Times New Roman" w:cs="Times New Roman"/>
          <w:sz w:val="28"/>
          <w:szCs w:val="28"/>
          <w:lang w:eastAsia="ru-RU"/>
        </w:rPr>
      </w:pPr>
      <w:r>
        <w:rPr>
          <w:rFonts w:ascii="Times New Roman" w:hAnsi="Times New Roman" w:cs="Times New Roman"/>
          <w:sz w:val="28"/>
          <w:szCs w:val="28"/>
        </w:rPr>
        <w:t xml:space="preserve">- приобретение специального санитарного автомобиля марки УАЗ 396295 для Горновской больницы; </w:t>
      </w:r>
      <w:r>
        <w:rPr>
          <w:rFonts w:ascii="Times New Roman" w:hAnsi="Times New Roman" w:cs="Times New Roman"/>
          <w:sz w:val="28"/>
          <w:szCs w:val="28"/>
          <w:lang w:eastAsia="ru-RU"/>
        </w:rPr>
        <w:t xml:space="preserve"> </w:t>
      </w:r>
    </w:p>
    <w:p w:rsidR="003C0E87" w:rsidRDefault="003C0E87" w:rsidP="00A750A1">
      <w:pPr>
        <w:tabs>
          <w:tab w:val="left" w:pos="3735"/>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Pr>
          <w:rFonts w:ascii="Times New Roman" w:hAnsi="Times New Roman" w:cs="Times New Roman"/>
          <w:sz w:val="28"/>
          <w:szCs w:val="28"/>
        </w:rPr>
        <w:t>приобретение микроавтобуса «Форд Транзит» для перевозки художественных коллективов МБУК «Горновский КДЦ».</w:t>
      </w:r>
      <w:r>
        <w:rPr>
          <w:rFonts w:ascii="Times New Roman" w:hAnsi="Times New Roman" w:cs="Times New Roman"/>
          <w:sz w:val="28"/>
          <w:szCs w:val="28"/>
          <w:lang w:eastAsia="ru-RU"/>
        </w:rPr>
        <w:t xml:space="preserve">      </w:t>
      </w:r>
    </w:p>
    <w:p w:rsidR="003C0E87" w:rsidRDefault="003C0E87" w:rsidP="00A750A1">
      <w:pPr>
        <w:pStyle w:val="rtecenter"/>
        <w:spacing w:before="0" w:beforeAutospacing="0" w:after="0" w:afterAutospacing="0"/>
        <w:jc w:val="both"/>
        <w:rPr>
          <w:sz w:val="28"/>
          <w:szCs w:val="28"/>
        </w:rPr>
      </w:pPr>
      <w:r>
        <w:rPr>
          <w:sz w:val="28"/>
          <w:szCs w:val="28"/>
        </w:rPr>
        <w:t xml:space="preserve">         4 июня 2020 года выполнено первое мероприятие – Горновский КДЦ стал  обладателем микроавтобуса ФОРД Транзит, вместимостью 17 посадочных мест. Теперь активные участники художественной самодеятельности могут выезжать на различные фестивали и конкурсы Новосибирской области на новом, комфортном    автобусе.</w:t>
      </w:r>
    </w:p>
    <w:p w:rsidR="003C0E87" w:rsidRDefault="003C0E87" w:rsidP="00A750A1">
      <w:pPr>
        <w:pStyle w:val="rtecenter"/>
        <w:spacing w:before="0" w:beforeAutospacing="0" w:after="0" w:afterAutospacing="0"/>
        <w:jc w:val="both"/>
        <w:rPr>
          <w:sz w:val="28"/>
          <w:szCs w:val="28"/>
        </w:rPr>
      </w:pPr>
      <w:r>
        <w:rPr>
          <w:sz w:val="28"/>
          <w:szCs w:val="28"/>
          <w:lang w:eastAsia="en-US"/>
        </w:rPr>
        <w:tab/>
        <w:t xml:space="preserve">В августе текущего года поступил </w:t>
      </w:r>
      <w:r>
        <w:rPr>
          <w:sz w:val="28"/>
          <w:szCs w:val="28"/>
        </w:rPr>
        <w:t xml:space="preserve">специальный санитарный автомобиль для Горновской больницы, стоимостью 750 тыс. руб. Закончено строительство резервного источника водоснабжения в поселке. </w:t>
      </w:r>
    </w:p>
    <w:p w:rsidR="003C0E87" w:rsidRDefault="003C0E87" w:rsidP="00A750A1">
      <w:pPr>
        <w:pStyle w:val="rtecenter"/>
        <w:spacing w:before="0" w:beforeAutospacing="0" w:after="0" w:afterAutospacing="0"/>
        <w:jc w:val="both"/>
        <w:rPr>
          <w:sz w:val="28"/>
          <w:szCs w:val="28"/>
          <w:lang w:eastAsia="en-US"/>
        </w:rPr>
      </w:pPr>
      <w:r>
        <w:rPr>
          <w:sz w:val="28"/>
          <w:szCs w:val="28"/>
          <w:lang w:eastAsia="en-US"/>
        </w:rPr>
        <w:t xml:space="preserve">       </w:t>
      </w:r>
      <w:r>
        <w:rPr>
          <w:sz w:val="28"/>
          <w:szCs w:val="28"/>
          <w:lang w:eastAsia="en-US"/>
        </w:rPr>
        <w:tab/>
        <w:t>Для дальнейшего участия в вышеуказанной программе до 2022 года необходимо разработать проектно-сметную документацию и получить положительное заключение экспертизы на проекты по обустройству уличной дорожной сети и уличного освещения, благоустройства и газификации жилищной застройки жилмассива «Северный»; на реконструкцию объектов ЖКХ; строительство школы искусств, проведение капитального ремонта здания МБУК «Горновский КДЦ».</w:t>
      </w:r>
    </w:p>
    <w:p w:rsidR="003C0E87" w:rsidRDefault="003C0E87">
      <w:pPr>
        <w:spacing w:line="240" w:lineRule="auto"/>
        <w:jc w:val="both"/>
        <w:rPr>
          <w:rFonts w:ascii="Times New Roman" w:hAnsi="Times New Roman" w:cs="Times New Roman"/>
          <w:sz w:val="28"/>
          <w:szCs w:val="28"/>
          <w:lang w:eastAsia="ru-RU"/>
        </w:rPr>
      </w:pPr>
    </w:p>
    <w:p w:rsidR="003C0E87" w:rsidRDefault="003C0E87" w:rsidP="00A71214">
      <w:pPr>
        <w:shd w:val="clear" w:color="auto" w:fill="FFFFFF"/>
        <w:spacing w:line="240" w:lineRule="auto"/>
        <w:ind w:firstLine="709"/>
        <w:jc w:val="both"/>
        <w:rPr>
          <w:rFonts w:cs="Times New Roman"/>
        </w:rPr>
      </w:pPr>
      <w:r>
        <w:rPr>
          <w:rFonts w:ascii="Times New Roman" w:hAnsi="Times New Roman" w:cs="Times New Roman"/>
          <w:sz w:val="28"/>
          <w:szCs w:val="28"/>
        </w:rPr>
        <w:t>Разработанный прогноз социально-экономического развития рабочего поселка Горный направлен на развитие экономики, повышение благосостояния населения и эффективности производства отдельных предприятий и отраслей экономики, улучшение финансово – бюджетной обеспеченности и снижение социальной напряженности.</w:t>
      </w:r>
    </w:p>
    <w:p w:rsidR="003C0E87" w:rsidRPr="00A71214" w:rsidRDefault="003C0E87" w:rsidP="00A71214">
      <w:pPr>
        <w:pStyle w:val="Default"/>
        <w:ind w:firstLine="708"/>
        <w:jc w:val="both"/>
        <w:rPr>
          <w:rFonts w:ascii="Times New Roman" w:hAnsi="Times New Roman" w:cs="Times New Roman"/>
        </w:rPr>
      </w:pPr>
      <w:r w:rsidRPr="00A71214">
        <w:rPr>
          <w:rFonts w:ascii="Times New Roman" w:hAnsi="Times New Roman" w:cs="Times New Roman"/>
          <w:sz w:val="28"/>
          <w:szCs w:val="28"/>
        </w:rPr>
        <w:t xml:space="preserve">Разработка основных параметров прогноза социально-экономического развития проведена по двум вариантам: </w:t>
      </w:r>
    </w:p>
    <w:p w:rsidR="003C0E87" w:rsidRPr="00A71214" w:rsidRDefault="003C0E87" w:rsidP="00A71214">
      <w:pPr>
        <w:pStyle w:val="Default"/>
        <w:jc w:val="both"/>
        <w:rPr>
          <w:rFonts w:ascii="Times New Roman" w:hAnsi="Times New Roman" w:cs="Times New Roman"/>
        </w:rPr>
      </w:pPr>
      <w:r w:rsidRPr="00A71214">
        <w:rPr>
          <w:rFonts w:ascii="Times New Roman" w:hAnsi="Times New Roman" w:cs="Times New Roman"/>
          <w:sz w:val="28"/>
          <w:szCs w:val="28"/>
        </w:rPr>
        <w:t xml:space="preserve">-  первый вариант (консервативный) отражает сложившуюся тенденцию развития экономики </w:t>
      </w:r>
      <w:r>
        <w:rPr>
          <w:rFonts w:ascii="Times New Roman" w:hAnsi="Times New Roman" w:cs="Times New Roman"/>
          <w:sz w:val="28"/>
          <w:szCs w:val="28"/>
        </w:rPr>
        <w:t>рабочего поселка Горный</w:t>
      </w:r>
      <w:r w:rsidRPr="00A71214">
        <w:rPr>
          <w:rFonts w:ascii="Times New Roman" w:hAnsi="Times New Roman" w:cs="Times New Roman"/>
          <w:sz w:val="28"/>
          <w:szCs w:val="28"/>
        </w:rPr>
        <w:t xml:space="preserve">; </w:t>
      </w:r>
    </w:p>
    <w:p w:rsidR="003C0E87" w:rsidRDefault="003C0E87" w:rsidP="00A71214">
      <w:pPr>
        <w:pStyle w:val="Default"/>
        <w:jc w:val="both"/>
      </w:pPr>
      <w:r w:rsidRPr="00A71214">
        <w:rPr>
          <w:rFonts w:ascii="Times New Roman" w:hAnsi="Times New Roman" w:cs="Times New Roman"/>
          <w:sz w:val="28"/>
          <w:szCs w:val="28"/>
        </w:rPr>
        <w:t>-  второй вариант (умеренно оптимистический) предполагает улучшение инвестиционного климата, реализацию мер по стимулированию экономического роста и модернизации, повышению эффективности расходов бюджета</w:t>
      </w:r>
      <w:r>
        <w:rPr>
          <w:sz w:val="28"/>
          <w:szCs w:val="28"/>
        </w:rPr>
        <w:t xml:space="preserve">.     </w:t>
      </w:r>
    </w:p>
    <w:p w:rsidR="003C0E87" w:rsidRPr="00A71214" w:rsidRDefault="003C0E87" w:rsidP="00A71214">
      <w:pPr>
        <w:shd w:val="clear" w:color="auto" w:fill="FFFFFF"/>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Показатели прогноза социально-экономического развития рабочего поселка Горный разработаны на основании итогов социально-экономического развития за первое полугодие 2020 года, с использованием показателей экономического развития крупных и средних предприятий и организаций, осуществляющих деятельность на территории рабочего поселка Горный, учитывая темпы роста (спада) и дефляторы по отраслям экономики по годам и индексы потребительских цен, с учетом сложившейся экономической ситуации, приоритетных задач, направленных на социально-экономическое развитие рабочего поселка Горный.</w:t>
      </w:r>
    </w:p>
    <w:p w:rsidR="003C0E87" w:rsidRDefault="003C0E87" w:rsidP="00A71214">
      <w:pPr>
        <w:pStyle w:val="tex2st"/>
        <w:spacing w:beforeAutospacing="0" w:afterAutospacing="0"/>
        <w:ind w:firstLine="709"/>
        <w:jc w:val="both"/>
        <w:rPr>
          <w:sz w:val="28"/>
          <w:szCs w:val="28"/>
        </w:rPr>
      </w:pPr>
      <w:r>
        <w:rPr>
          <w:sz w:val="28"/>
          <w:szCs w:val="28"/>
        </w:rPr>
        <w:t xml:space="preserve">  Основной целью социально-экономического развития рабочего поселка Горный на перспективу является повышение уровня и качества жизни населения за счет устойчивого роста экономики на основе повышения эффективности использования имеющихся ресурсов, сохранение действующих предприятий, численности занятого населения, своевременной выплаты заработной платы, сохранения объектов социальной инфраструктуры.</w:t>
      </w:r>
    </w:p>
    <w:p w:rsidR="003C0E87" w:rsidRDefault="003C0E87" w:rsidP="00A71214">
      <w:pPr>
        <w:pStyle w:val="tex2st"/>
        <w:spacing w:beforeAutospacing="0" w:afterAutospacing="0"/>
        <w:ind w:firstLine="709"/>
        <w:jc w:val="both"/>
      </w:pPr>
      <w:r>
        <w:rPr>
          <w:sz w:val="28"/>
          <w:szCs w:val="28"/>
        </w:rPr>
        <w:t xml:space="preserve"> Целевые показатели прогноза социально-экономического развития рабочего поселка Горный на 2021 год и плановый период до 2023 года приведены в приложении.</w:t>
      </w:r>
    </w:p>
    <w:sectPr w:rsidR="003C0E87" w:rsidSect="0054228A">
      <w:footerReference w:type="default" r:id="rId7"/>
      <w:pgSz w:w="11906" w:h="16838"/>
      <w:pgMar w:top="709" w:right="566" w:bottom="1172" w:left="1418" w:header="0" w:footer="567" w:gutter="0"/>
      <w:cols w:space="720"/>
      <w:formProt w:val="0"/>
      <w:docGrid w:linePitch="360" w:charSpace="-3072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E87" w:rsidRDefault="003C0E87" w:rsidP="0054228A">
      <w:pPr>
        <w:spacing w:line="240" w:lineRule="auto"/>
        <w:rPr>
          <w:rFonts w:hAnsi="Mangal" w:cs="Times New Roman"/>
        </w:rPr>
      </w:pPr>
      <w:r>
        <w:rPr>
          <w:rFonts w:hAnsi="Mangal" w:cs="Times New Roman"/>
        </w:rPr>
        <w:separator/>
      </w:r>
    </w:p>
  </w:endnote>
  <w:endnote w:type="continuationSeparator" w:id="0">
    <w:p w:rsidR="003C0E87" w:rsidRDefault="003C0E87" w:rsidP="0054228A">
      <w:pPr>
        <w:spacing w:line="240" w:lineRule="auto"/>
        <w:rPr>
          <w:rFonts w:hAnsi="Mangal" w:cs="Times New Roman"/>
        </w:rPr>
      </w:pPr>
      <w:r>
        <w:rPr>
          <w:rFonts w:hAnsi="Mangal"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0000000000000000000"/>
    <w:charset w:val="CC"/>
    <w:family w:val="auto"/>
    <w:notTrueType/>
    <w:pitch w:val="variable"/>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0000000000000000000"/>
    <w:charset w:val="CC"/>
    <w:family w:val="roman"/>
    <w:notTrueType/>
    <w:pitch w:val="variable"/>
    <w:sig w:usb0="00000201" w:usb1="00000000" w:usb2="00000000" w:usb3="00000000" w:csb0="00000004"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E87" w:rsidRDefault="003C0E87">
    <w:pPr>
      <w:pStyle w:val="Footer"/>
      <w:jc w:val="right"/>
    </w:pPr>
    <w:fldSimple w:instr="PAGE">
      <w:r>
        <w:rPr>
          <w:noProof/>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E87" w:rsidRDefault="003C0E87" w:rsidP="0054228A">
      <w:pPr>
        <w:spacing w:line="240" w:lineRule="auto"/>
        <w:rPr>
          <w:rFonts w:hAnsi="Mangal" w:cs="Times New Roman"/>
        </w:rPr>
      </w:pPr>
      <w:r>
        <w:rPr>
          <w:rFonts w:hAnsi="Mangal" w:cs="Times New Roman"/>
        </w:rPr>
        <w:separator/>
      </w:r>
    </w:p>
  </w:footnote>
  <w:footnote w:type="continuationSeparator" w:id="0">
    <w:p w:rsidR="003C0E87" w:rsidRDefault="003C0E87" w:rsidP="0054228A">
      <w:pPr>
        <w:spacing w:line="240" w:lineRule="auto"/>
        <w:rPr>
          <w:rFonts w:hAnsi="Mangal" w:cs="Times New Roman"/>
        </w:rPr>
      </w:pPr>
      <w:r>
        <w:rPr>
          <w:rFonts w:hAnsi="Mangal"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FAA9A14"/>
    <w:lvl w:ilvl="0">
      <w:start w:val="1"/>
      <w:numFmt w:val="bullet"/>
      <w:lvlText w:val=""/>
      <w:lvlJc w:val="left"/>
      <w:pPr>
        <w:tabs>
          <w:tab w:val="num" w:pos="360"/>
        </w:tabs>
        <w:ind w:left="360" w:hanging="360"/>
      </w:pPr>
      <w:rPr>
        <w:rFonts w:ascii="Symbol" w:hAnsi="Symbol" w:cs="Symbol" w:hint="default"/>
      </w:rPr>
    </w:lvl>
  </w:abstractNum>
  <w:abstractNum w:abstractNumId="1">
    <w:nsid w:val="1CE251E4"/>
    <w:multiLevelType w:val="multilevel"/>
    <w:tmpl w:val="FFFFFFFF"/>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nsid w:val="26774F65"/>
    <w:multiLevelType w:val="multilevel"/>
    <w:tmpl w:val="FFFFFFFF"/>
    <w:lvl w:ilvl="0">
      <w:start w:val="5"/>
      <w:numFmt w:val="bullet"/>
      <w:lvlText w:val="-"/>
      <w:lvlJc w:val="left"/>
      <w:pPr>
        <w:tabs>
          <w:tab w:val="num" w:pos="600"/>
        </w:tabs>
        <w:ind w:left="600" w:hanging="360"/>
      </w:pPr>
      <w:rPr>
        <w:rFonts w:ascii="OpenSymbol" w:hAnsi="OpenSymbol" w:cs="OpenSymbol"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5D2F0C48"/>
    <w:multiLevelType w:val="multilevel"/>
    <w:tmpl w:val="FFFFFFFF"/>
    <w:lvl w:ilvl="0">
      <w:start w:val="1"/>
      <w:numFmt w:val="bullet"/>
      <w:lvlText w:val="-"/>
      <w:lvlJc w:val="left"/>
      <w:pPr>
        <w:tabs>
          <w:tab w:val="num" w:pos="720"/>
        </w:tabs>
        <w:ind w:left="720" w:hanging="360"/>
      </w:pPr>
      <w:rPr>
        <w:rFonts w:ascii="OpenSymbol" w:hAnsi="OpenSymbol" w:cs="OpenSymbol" w:hint="default"/>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ECF6F8F"/>
    <w:multiLevelType w:val="multilevel"/>
    <w:tmpl w:val="FFFFFFFF"/>
    <w:lvl w:ilvl="0">
      <w:start w:val="1"/>
      <w:numFmt w:val="decimal"/>
      <w:lvlText w:val="%1."/>
      <w:lvlJc w:val="left"/>
      <w:pPr>
        <w:tabs>
          <w:tab w:val="num" w:pos="708"/>
        </w:tabs>
        <w:ind w:hanging="360"/>
      </w:pPr>
      <w:rPr>
        <w:rFonts w:ascii="Times New Roman" w:hAnsi="Times New Roman" w:cs="Times New Roman"/>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7EF95865"/>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2"/>
  </w:num>
  <w:num w:numId="40">
    <w:abstractNumId w:val="1"/>
  </w:num>
  <w:num w:numId="41">
    <w:abstractNumId w:val="3"/>
  </w:num>
  <w:num w:numId="42">
    <w:abstractNumId w:val="4"/>
  </w:num>
  <w:num w:numId="4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228A"/>
    <w:rsid w:val="00012103"/>
    <w:rsid w:val="000235BD"/>
    <w:rsid w:val="00054D69"/>
    <w:rsid w:val="000E12B9"/>
    <w:rsid w:val="00116B67"/>
    <w:rsid w:val="00123630"/>
    <w:rsid w:val="00155150"/>
    <w:rsid w:val="00181CAB"/>
    <w:rsid w:val="001A3447"/>
    <w:rsid w:val="002E29F1"/>
    <w:rsid w:val="002E45DA"/>
    <w:rsid w:val="00317B65"/>
    <w:rsid w:val="00322D3D"/>
    <w:rsid w:val="00346E33"/>
    <w:rsid w:val="0039393F"/>
    <w:rsid w:val="00397C9C"/>
    <w:rsid w:val="003A5D9A"/>
    <w:rsid w:val="003C0E87"/>
    <w:rsid w:val="003C41AB"/>
    <w:rsid w:val="003E220F"/>
    <w:rsid w:val="004469C2"/>
    <w:rsid w:val="00447C4D"/>
    <w:rsid w:val="004572D5"/>
    <w:rsid w:val="00462109"/>
    <w:rsid w:val="004A019D"/>
    <w:rsid w:val="00530B29"/>
    <w:rsid w:val="0053384B"/>
    <w:rsid w:val="0054228A"/>
    <w:rsid w:val="005479D8"/>
    <w:rsid w:val="00583DF6"/>
    <w:rsid w:val="00585420"/>
    <w:rsid w:val="00591C59"/>
    <w:rsid w:val="005C7835"/>
    <w:rsid w:val="005D5EAC"/>
    <w:rsid w:val="005F55A9"/>
    <w:rsid w:val="00633866"/>
    <w:rsid w:val="0067015B"/>
    <w:rsid w:val="006E2F6C"/>
    <w:rsid w:val="006E6A3D"/>
    <w:rsid w:val="00710799"/>
    <w:rsid w:val="007126E7"/>
    <w:rsid w:val="00715735"/>
    <w:rsid w:val="007305FE"/>
    <w:rsid w:val="0075036C"/>
    <w:rsid w:val="00767C9C"/>
    <w:rsid w:val="007942CC"/>
    <w:rsid w:val="007D03F7"/>
    <w:rsid w:val="00866161"/>
    <w:rsid w:val="00872A07"/>
    <w:rsid w:val="008A73A8"/>
    <w:rsid w:val="008E1A6A"/>
    <w:rsid w:val="008F0810"/>
    <w:rsid w:val="00911CFB"/>
    <w:rsid w:val="00921FD7"/>
    <w:rsid w:val="00933110"/>
    <w:rsid w:val="0099647A"/>
    <w:rsid w:val="00A0082A"/>
    <w:rsid w:val="00A10240"/>
    <w:rsid w:val="00A236A6"/>
    <w:rsid w:val="00A3494E"/>
    <w:rsid w:val="00A50FF4"/>
    <w:rsid w:val="00A71214"/>
    <w:rsid w:val="00A750A1"/>
    <w:rsid w:val="00A77DDB"/>
    <w:rsid w:val="00AA1158"/>
    <w:rsid w:val="00AC798D"/>
    <w:rsid w:val="00AD7409"/>
    <w:rsid w:val="00AE3A4F"/>
    <w:rsid w:val="00AF13C4"/>
    <w:rsid w:val="00B00E2E"/>
    <w:rsid w:val="00B050DB"/>
    <w:rsid w:val="00B06B9D"/>
    <w:rsid w:val="00B135D3"/>
    <w:rsid w:val="00BA1524"/>
    <w:rsid w:val="00BA6592"/>
    <w:rsid w:val="00BC303C"/>
    <w:rsid w:val="00BD4D7C"/>
    <w:rsid w:val="00BE5DEE"/>
    <w:rsid w:val="00C242AD"/>
    <w:rsid w:val="00C53A02"/>
    <w:rsid w:val="00CB2D6F"/>
    <w:rsid w:val="00CC55C3"/>
    <w:rsid w:val="00D17836"/>
    <w:rsid w:val="00D22B05"/>
    <w:rsid w:val="00E71CCA"/>
    <w:rsid w:val="00EC51F7"/>
    <w:rsid w:val="00EE13F2"/>
    <w:rsid w:val="00F230FF"/>
    <w:rsid w:val="00F53287"/>
    <w:rsid w:val="00F5432E"/>
    <w:rsid w:val="00FB6603"/>
    <w:rsid w:val="00FF481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28A"/>
    <w:pPr>
      <w:spacing w:line="200" w:lineRule="atLeast"/>
    </w:pPr>
    <w:rPr>
      <w:rFonts w:ascii="Mangal" w:eastAsia="Times New Roman" w:cs="Mangal"/>
      <w:color w:val="000000"/>
      <w:sz w:val="36"/>
      <w:szCs w:val="36"/>
      <w:lang w:eastAsia="en-US"/>
    </w:rPr>
  </w:style>
  <w:style w:type="paragraph" w:styleId="Heading1">
    <w:name w:val="heading 1"/>
    <w:basedOn w:val="Normal"/>
    <w:link w:val="Heading1Char"/>
    <w:uiPriority w:val="99"/>
    <w:qFormat/>
    <w:rsid w:val="007305FE"/>
    <w:pPr>
      <w:keepNext/>
      <w:spacing w:line="240" w:lineRule="auto"/>
      <w:jc w:val="both"/>
      <w:outlineLvl w:val="0"/>
    </w:pPr>
    <w:rPr>
      <w:rFonts w:ascii="Times New Roman" w:hAnsi="Times New Roman" w:cs="Times New Roman"/>
      <w:b/>
      <w:bCs/>
      <w:sz w:val="26"/>
      <w:szCs w:val="26"/>
      <w:lang w:eastAsia="ru-RU"/>
    </w:rPr>
  </w:style>
  <w:style w:type="paragraph" w:styleId="Heading2">
    <w:name w:val="heading 2"/>
    <w:basedOn w:val="Normal"/>
    <w:link w:val="Heading2Char"/>
    <w:uiPriority w:val="99"/>
    <w:qFormat/>
    <w:rsid w:val="007305FE"/>
    <w:pPr>
      <w:keepNext/>
      <w:spacing w:line="240" w:lineRule="auto"/>
      <w:outlineLvl w:val="1"/>
    </w:pPr>
    <w:rPr>
      <w:rFonts w:ascii="Times New Roman" w:hAnsi="Times New Roman" w:cs="Times New Roman"/>
      <w:sz w:val="28"/>
      <w:szCs w:val="28"/>
      <w:u w:val="single"/>
      <w:lang w:eastAsia="ru-RU"/>
    </w:rPr>
  </w:style>
  <w:style w:type="paragraph" w:styleId="Heading3">
    <w:name w:val="heading 3"/>
    <w:basedOn w:val="Normal"/>
    <w:link w:val="Heading3Char"/>
    <w:uiPriority w:val="99"/>
    <w:qFormat/>
    <w:rsid w:val="007305FE"/>
    <w:pPr>
      <w:keepNext/>
      <w:spacing w:line="240" w:lineRule="auto"/>
      <w:ind w:firstLine="720"/>
      <w:jc w:val="both"/>
      <w:outlineLvl w:val="2"/>
    </w:pPr>
    <w:rPr>
      <w:rFonts w:ascii="Times New Roman" w:eastAsia="Arial Unicode MS" w:hAnsi="Times New Roman" w:cs="Times New Roman"/>
      <w:sz w:val="28"/>
      <w:szCs w:val="28"/>
      <w:lang w:eastAsia="ru-RU"/>
    </w:rPr>
  </w:style>
  <w:style w:type="paragraph" w:styleId="Heading4">
    <w:name w:val="heading 4"/>
    <w:basedOn w:val="Normal"/>
    <w:link w:val="Heading4Char"/>
    <w:uiPriority w:val="99"/>
    <w:qFormat/>
    <w:rsid w:val="007305FE"/>
    <w:pPr>
      <w:keepNext/>
      <w:spacing w:line="240" w:lineRule="auto"/>
      <w:ind w:firstLine="741"/>
      <w:jc w:val="both"/>
      <w:outlineLvl w:val="3"/>
    </w:pPr>
    <w:rPr>
      <w:rFonts w:ascii="Times New Roman" w:hAnsi="Times New Roman" w:cs="Times New Roman"/>
      <w:sz w:val="28"/>
      <w:szCs w:val="28"/>
      <w:u w:val="single"/>
      <w:lang w:eastAsia="ru-RU"/>
    </w:rPr>
  </w:style>
  <w:style w:type="paragraph" w:styleId="Heading5">
    <w:name w:val="heading 5"/>
    <w:basedOn w:val="Normal"/>
    <w:link w:val="Heading5Char"/>
    <w:uiPriority w:val="99"/>
    <w:qFormat/>
    <w:rsid w:val="007305FE"/>
    <w:pPr>
      <w:keepNext/>
      <w:spacing w:line="240" w:lineRule="auto"/>
      <w:ind w:firstLine="708"/>
      <w:jc w:val="both"/>
      <w:outlineLvl w:val="4"/>
    </w:pPr>
    <w:rPr>
      <w:rFonts w:ascii="Times New Roman" w:eastAsia="Arial Unicode MS" w:hAnsi="Times New Roman" w:cs="Times New Roman"/>
      <w:sz w:val="28"/>
      <w:szCs w:val="28"/>
      <w:lang w:eastAsia="ru-RU"/>
    </w:rPr>
  </w:style>
  <w:style w:type="paragraph" w:styleId="Heading8">
    <w:name w:val="heading 8"/>
    <w:basedOn w:val="Normal"/>
    <w:link w:val="Heading8Char"/>
    <w:uiPriority w:val="99"/>
    <w:qFormat/>
    <w:rsid w:val="007305FE"/>
    <w:pPr>
      <w:keepNext/>
      <w:keepLines/>
      <w:spacing w:before="40"/>
      <w:outlineLvl w:val="7"/>
    </w:pPr>
    <w:rPr>
      <w:rFonts w:ascii="Calibri Light" w:eastAsia="Calibri" w:hAnsi="Calibri Light" w:cs="Calibri Light"/>
      <w:color w:val="272727"/>
      <w:sz w:val="21"/>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305FE"/>
    <w:rPr>
      <w:rFonts w:ascii="Times New Roman" w:hAnsi="Times New Roman" w:cs="Times New Roman"/>
      <w:b/>
      <w:bCs/>
      <w:sz w:val="26"/>
      <w:szCs w:val="26"/>
      <w:lang w:eastAsia="ru-RU"/>
    </w:rPr>
  </w:style>
  <w:style w:type="character" w:customStyle="1" w:styleId="Heading2Char">
    <w:name w:val="Heading 2 Char"/>
    <w:basedOn w:val="DefaultParagraphFont"/>
    <w:link w:val="Heading2"/>
    <w:uiPriority w:val="99"/>
    <w:semiHidden/>
    <w:locked/>
    <w:rsid w:val="00462109"/>
    <w:rPr>
      <w:rFonts w:ascii="Cambria" w:hAnsi="Cambria" w:cs="Cambria"/>
      <w:b/>
      <w:bCs/>
      <w:i/>
      <w:iCs/>
      <w:color w:val="000000"/>
      <w:sz w:val="28"/>
      <w:szCs w:val="28"/>
      <w:lang w:eastAsia="en-US"/>
    </w:rPr>
  </w:style>
  <w:style w:type="character" w:customStyle="1" w:styleId="Heading3Char">
    <w:name w:val="Heading 3 Char"/>
    <w:basedOn w:val="DefaultParagraphFont"/>
    <w:link w:val="Heading3"/>
    <w:uiPriority w:val="99"/>
    <w:semiHidden/>
    <w:locked/>
    <w:rsid w:val="00462109"/>
    <w:rPr>
      <w:rFonts w:ascii="Cambria" w:hAnsi="Cambria" w:cs="Cambria"/>
      <w:b/>
      <w:bCs/>
      <w:color w:val="000000"/>
      <w:sz w:val="26"/>
      <w:szCs w:val="26"/>
      <w:lang w:eastAsia="en-US"/>
    </w:rPr>
  </w:style>
  <w:style w:type="character" w:customStyle="1" w:styleId="Heading4Char">
    <w:name w:val="Heading 4 Char"/>
    <w:basedOn w:val="DefaultParagraphFont"/>
    <w:link w:val="Heading4"/>
    <w:uiPriority w:val="99"/>
    <w:locked/>
    <w:rsid w:val="007305FE"/>
    <w:rPr>
      <w:rFonts w:ascii="Times New Roman" w:hAnsi="Times New Roman" w:cs="Times New Roman"/>
      <w:sz w:val="21"/>
      <w:szCs w:val="21"/>
      <w:u w:val="single"/>
      <w:lang w:eastAsia="ru-RU"/>
    </w:rPr>
  </w:style>
  <w:style w:type="character" w:customStyle="1" w:styleId="Heading5Char">
    <w:name w:val="Heading 5 Char"/>
    <w:basedOn w:val="DefaultParagraphFont"/>
    <w:link w:val="Heading5"/>
    <w:uiPriority w:val="99"/>
    <w:locked/>
    <w:rsid w:val="007305FE"/>
    <w:rPr>
      <w:rFonts w:ascii="Times New Roman" w:eastAsia="Arial Unicode MS" w:hAnsi="Times New Roman" w:cs="Times New Roman"/>
      <w:sz w:val="24"/>
      <w:szCs w:val="24"/>
      <w:lang w:eastAsia="ru-RU"/>
    </w:rPr>
  </w:style>
  <w:style w:type="character" w:customStyle="1" w:styleId="Heading8Char">
    <w:name w:val="Heading 8 Char"/>
    <w:basedOn w:val="DefaultParagraphFont"/>
    <w:link w:val="Heading8"/>
    <w:uiPriority w:val="99"/>
    <w:semiHidden/>
    <w:locked/>
    <w:rsid w:val="007305FE"/>
    <w:rPr>
      <w:rFonts w:ascii="Calibri Light" w:hAnsi="Calibri Light" w:cs="Calibri Light"/>
      <w:color w:val="272727"/>
      <w:sz w:val="21"/>
      <w:szCs w:val="21"/>
    </w:rPr>
  </w:style>
  <w:style w:type="character" w:customStyle="1" w:styleId="BodyTextIndent2Char">
    <w:name w:val="Body Text Indent 2 Char"/>
    <w:uiPriority w:val="99"/>
    <w:locked/>
    <w:rsid w:val="007305FE"/>
    <w:rPr>
      <w:rFonts w:ascii="Times New Roman" w:hAnsi="Times New Roman" w:cs="Times New Roman"/>
      <w:b/>
      <w:bCs/>
      <w:sz w:val="24"/>
      <w:szCs w:val="24"/>
      <w:lang w:eastAsia="ru-RU"/>
    </w:rPr>
  </w:style>
  <w:style w:type="character" w:customStyle="1" w:styleId="-">
    <w:name w:val="Интернет-ссылка"/>
    <w:basedOn w:val="DefaultParagraphFont"/>
    <w:uiPriority w:val="99"/>
    <w:rsid w:val="007305FE"/>
    <w:rPr>
      <w:rFonts w:ascii="Calibri" w:hAnsi="Calibri" w:cs="Calibri"/>
      <w:color w:val="00000A"/>
      <w:u w:val="none"/>
      <w:effect w:val="none"/>
    </w:rPr>
  </w:style>
  <w:style w:type="character" w:styleId="Emphasis">
    <w:name w:val="Emphasis"/>
    <w:basedOn w:val="DefaultParagraphFont"/>
    <w:uiPriority w:val="99"/>
    <w:qFormat/>
    <w:rsid w:val="007305FE"/>
    <w:rPr>
      <w:rFonts w:ascii="Calibri" w:hAnsi="Calibri" w:cs="Calibri"/>
      <w:i/>
      <w:iCs/>
    </w:rPr>
  </w:style>
  <w:style w:type="character" w:customStyle="1" w:styleId="a">
    <w:name w:val="Основной текст Знак"/>
    <w:basedOn w:val="DefaultParagraphFont"/>
    <w:uiPriority w:val="99"/>
    <w:rsid w:val="007305FE"/>
    <w:rPr>
      <w:rFonts w:ascii="Calibri" w:hAnsi="Calibri" w:cs="Calibri"/>
    </w:rPr>
  </w:style>
  <w:style w:type="character" w:customStyle="1" w:styleId="3">
    <w:name w:val="Основной текст с отступом 3 Знак"/>
    <w:basedOn w:val="DefaultParagraphFont"/>
    <w:uiPriority w:val="99"/>
    <w:semiHidden/>
    <w:locked/>
    <w:rsid w:val="007305FE"/>
    <w:rPr>
      <w:rFonts w:ascii="Calibri" w:hAnsi="Calibri" w:cs="Calibri"/>
      <w:sz w:val="16"/>
      <w:szCs w:val="16"/>
    </w:rPr>
  </w:style>
  <w:style w:type="character" w:customStyle="1" w:styleId="21">
    <w:name w:val="Основной текст с отступом 2 Знак1"/>
    <w:basedOn w:val="DefaultParagraphFont"/>
    <w:uiPriority w:val="99"/>
    <w:locked/>
    <w:rsid w:val="007305FE"/>
    <w:rPr>
      <w:rFonts w:ascii="Times New Roman" w:hAnsi="Times New Roman" w:cs="Times New Roman"/>
      <w:sz w:val="28"/>
      <w:szCs w:val="28"/>
      <w:u w:val="single"/>
      <w:lang w:eastAsia="ru-RU"/>
    </w:rPr>
  </w:style>
  <w:style w:type="character" w:customStyle="1" w:styleId="30">
    <w:name w:val="Основной текст 3 Знак"/>
    <w:basedOn w:val="DefaultParagraphFont"/>
    <w:uiPriority w:val="99"/>
    <w:locked/>
    <w:rsid w:val="007305FE"/>
    <w:rPr>
      <w:rFonts w:ascii="Times New Roman" w:hAnsi="Times New Roman" w:cs="Times New Roman"/>
      <w:sz w:val="16"/>
      <w:szCs w:val="16"/>
      <w:lang w:eastAsia="ru-RU"/>
    </w:rPr>
  </w:style>
  <w:style w:type="character" w:customStyle="1" w:styleId="a0">
    <w:name w:val="Обычный (веб) Знак"/>
    <w:basedOn w:val="DefaultParagraphFont"/>
    <w:uiPriority w:val="99"/>
    <w:locked/>
    <w:rsid w:val="007305FE"/>
    <w:rPr>
      <w:rFonts w:ascii="Times New Roman" w:hAnsi="Times New Roman" w:cs="Times New Roman"/>
      <w:sz w:val="28"/>
      <w:szCs w:val="28"/>
      <w:lang w:eastAsia="ru-RU"/>
    </w:rPr>
  </w:style>
  <w:style w:type="character" w:customStyle="1" w:styleId="a1">
    <w:name w:val="Название Знак"/>
    <w:basedOn w:val="DefaultParagraphFont"/>
    <w:uiPriority w:val="99"/>
    <w:rsid w:val="007305FE"/>
    <w:rPr>
      <w:rFonts w:ascii="Times New Roman" w:hAnsi="Times New Roman" w:cs="Times New Roman"/>
      <w:sz w:val="20"/>
      <w:szCs w:val="20"/>
      <w:lang w:eastAsia="ru-RU"/>
    </w:rPr>
  </w:style>
  <w:style w:type="character" w:customStyle="1" w:styleId="a2">
    <w:name w:val="Красная строка Знак"/>
    <w:basedOn w:val="a"/>
    <w:uiPriority w:val="99"/>
    <w:rsid w:val="007305FE"/>
    <w:rPr>
      <w:rFonts w:ascii="Times New Roman" w:hAnsi="Times New Roman" w:cs="Times New Roman"/>
      <w:sz w:val="24"/>
      <w:szCs w:val="24"/>
      <w:lang w:eastAsia="ru-RU"/>
    </w:rPr>
  </w:style>
  <w:style w:type="character" w:styleId="Strong">
    <w:name w:val="Strong"/>
    <w:basedOn w:val="DefaultParagraphFont"/>
    <w:uiPriority w:val="99"/>
    <w:qFormat/>
    <w:rsid w:val="007305FE"/>
    <w:rPr>
      <w:rFonts w:ascii="Calibri" w:hAnsi="Calibri" w:cs="Calibri"/>
      <w:b/>
      <w:bCs/>
    </w:rPr>
  </w:style>
  <w:style w:type="character" w:customStyle="1" w:styleId="31">
    <w:name w:val="Заголовок 3 Знак"/>
    <w:basedOn w:val="DefaultParagraphFont"/>
    <w:uiPriority w:val="99"/>
    <w:locked/>
    <w:rsid w:val="007305FE"/>
    <w:rPr>
      <w:rFonts w:ascii="Times New Roman" w:eastAsia="Arial Unicode MS" w:hAnsi="Times New Roman" w:cs="Times New Roman"/>
      <w:sz w:val="24"/>
      <w:szCs w:val="24"/>
      <w:lang w:eastAsia="ru-RU"/>
    </w:rPr>
  </w:style>
  <w:style w:type="character" w:customStyle="1" w:styleId="a3">
    <w:name w:val="Верхний колонтитул Знак"/>
    <w:basedOn w:val="DefaultParagraphFont"/>
    <w:uiPriority w:val="99"/>
    <w:rsid w:val="007305FE"/>
    <w:rPr>
      <w:rFonts w:ascii="Times New Roman" w:hAnsi="Times New Roman" w:cs="Times New Roman"/>
      <w:sz w:val="24"/>
      <w:szCs w:val="24"/>
      <w:lang w:eastAsia="ru-RU"/>
    </w:rPr>
  </w:style>
  <w:style w:type="character" w:customStyle="1" w:styleId="a4">
    <w:name w:val="Нижний колонтитул Знак"/>
    <w:basedOn w:val="DefaultParagraphFont"/>
    <w:uiPriority w:val="99"/>
    <w:rsid w:val="007305FE"/>
    <w:rPr>
      <w:rFonts w:ascii="Times New Roman" w:hAnsi="Times New Roman" w:cs="Times New Roman"/>
      <w:sz w:val="24"/>
      <w:szCs w:val="24"/>
      <w:lang w:eastAsia="ru-RU"/>
    </w:rPr>
  </w:style>
  <w:style w:type="character" w:customStyle="1" w:styleId="a5">
    <w:name w:val="Основной текст с отступом Знак"/>
    <w:basedOn w:val="DefaultParagraphFont"/>
    <w:uiPriority w:val="99"/>
    <w:rsid w:val="007305FE"/>
    <w:rPr>
      <w:rFonts w:ascii="Times New Roman" w:hAnsi="Times New Roman" w:cs="Times New Roman"/>
      <w:sz w:val="20"/>
      <w:szCs w:val="20"/>
      <w:lang w:eastAsia="ru-RU"/>
    </w:rPr>
  </w:style>
  <w:style w:type="character" w:styleId="PageNumber">
    <w:name w:val="page number"/>
    <w:basedOn w:val="DefaultParagraphFont"/>
    <w:uiPriority w:val="99"/>
    <w:rsid w:val="007305FE"/>
    <w:rPr>
      <w:rFonts w:ascii="Calibri" w:hAnsi="Calibri" w:cs="Calibri"/>
    </w:rPr>
  </w:style>
  <w:style w:type="character" w:customStyle="1" w:styleId="2">
    <w:name w:val="Основной текст 2 Знак"/>
    <w:basedOn w:val="DefaultParagraphFont"/>
    <w:link w:val="20"/>
    <w:uiPriority w:val="99"/>
    <w:locked/>
    <w:rsid w:val="007305FE"/>
    <w:rPr>
      <w:rFonts w:ascii="Times New Roman" w:hAnsi="Times New Roman" w:cs="Times New Roman"/>
      <w:b/>
      <w:bCs/>
      <w:sz w:val="24"/>
      <w:szCs w:val="24"/>
      <w:lang w:eastAsia="ru-RU"/>
    </w:rPr>
  </w:style>
  <w:style w:type="character" w:customStyle="1" w:styleId="a6">
    <w:name w:val="Текст выноски Знак"/>
    <w:basedOn w:val="DefaultParagraphFont"/>
    <w:uiPriority w:val="99"/>
    <w:semiHidden/>
    <w:rsid w:val="007305FE"/>
    <w:rPr>
      <w:rFonts w:ascii="Tahoma" w:hAnsi="Tahoma" w:cs="Tahoma"/>
      <w:sz w:val="16"/>
      <w:szCs w:val="16"/>
      <w:lang w:eastAsia="ru-RU"/>
    </w:rPr>
  </w:style>
  <w:style w:type="character" w:customStyle="1" w:styleId="a7">
    <w:name w:val="Основной текст_"/>
    <w:uiPriority w:val="99"/>
    <w:locked/>
    <w:rsid w:val="007305FE"/>
    <w:rPr>
      <w:rFonts w:ascii="Calibri" w:hAnsi="Calibri" w:cs="Calibri"/>
      <w:sz w:val="28"/>
      <w:szCs w:val="28"/>
      <w:lang w:val="ru-RU" w:eastAsia="ru-RU"/>
    </w:rPr>
  </w:style>
  <w:style w:type="character" w:customStyle="1" w:styleId="ListLabel1">
    <w:name w:val="ListLabel 1"/>
    <w:uiPriority w:val="99"/>
    <w:rsid w:val="0054228A"/>
    <w:rPr>
      <w:rFonts w:ascii="Calibri" w:hAnsi="Calibri" w:cs="Calibri"/>
    </w:rPr>
  </w:style>
  <w:style w:type="character" w:customStyle="1" w:styleId="ListLabel2">
    <w:name w:val="ListLabel 2"/>
    <w:uiPriority w:val="99"/>
    <w:rsid w:val="0054228A"/>
    <w:rPr>
      <w:rFonts w:ascii="Calibri" w:hAnsi="Calibri" w:cs="Calibri"/>
    </w:rPr>
  </w:style>
  <w:style w:type="character" w:customStyle="1" w:styleId="ListLabel3">
    <w:name w:val="ListLabel 3"/>
    <w:uiPriority w:val="99"/>
    <w:rsid w:val="0054228A"/>
    <w:rPr>
      <w:rFonts w:ascii="Calibri" w:hAnsi="Calibri" w:cs="Calibri"/>
    </w:rPr>
  </w:style>
  <w:style w:type="character" w:customStyle="1" w:styleId="ListLabel4">
    <w:name w:val="ListLabel 4"/>
    <w:uiPriority w:val="99"/>
    <w:rsid w:val="0054228A"/>
    <w:rPr>
      <w:rFonts w:ascii="Calibri" w:hAnsi="Calibri" w:cs="Calibri"/>
      <w:b/>
      <w:bCs/>
    </w:rPr>
  </w:style>
  <w:style w:type="character" w:customStyle="1" w:styleId="ListLabel5">
    <w:name w:val="ListLabel 5"/>
    <w:uiPriority w:val="99"/>
    <w:rsid w:val="0054228A"/>
    <w:rPr>
      <w:rFonts w:ascii="Calibri" w:hAnsi="Calibri" w:cs="Calibri"/>
    </w:rPr>
  </w:style>
  <w:style w:type="character" w:customStyle="1" w:styleId="ListLabel6">
    <w:name w:val="ListLabel 6"/>
    <w:uiPriority w:val="99"/>
    <w:rsid w:val="0054228A"/>
    <w:rPr>
      <w:rFonts w:ascii="Calibri" w:hAnsi="Calibri" w:cs="Calibri"/>
    </w:rPr>
  </w:style>
  <w:style w:type="character" w:customStyle="1" w:styleId="ListLabel7">
    <w:name w:val="ListLabel 7"/>
    <w:uiPriority w:val="99"/>
    <w:rsid w:val="0054228A"/>
    <w:rPr>
      <w:rFonts w:ascii="Calibri" w:hAnsi="Calibri" w:cs="Calibri"/>
    </w:rPr>
  </w:style>
  <w:style w:type="character" w:customStyle="1" w:styleId="ListLabel8">
    <w:name w:val="ListLabel 8"/>
    <w:uiPriority w:val="99"/>
    <w:rsid w:val="0054228A"/>
    <w:rPr>
      <w:rFonts w:ascii="Calibri" w:hAnsi="Calibri" w:cs="Calibri"/>
    </w:rPr>
  </w:style>
  <w:style w:type="character" w:customStyle="1" w:styleId="ListLabel9">
    <w:name w:val="ListLabel 9"/>
    <w:uiPriority w:val="99"/>
    <w:rsid w:val="0054228A"/>
    <w:rPr>
      <w:rFonts w:ascii="Calibri" w:hAnsi="Calibri" w:cs="Calibri"/>
    </w:rPr>
  </w:style>
  <w:style w:type="character" w:customStyle="1" w:styleId="ListLabel10">
    <w:name w:val="ListLabel 10"/>
    <w:uiPriority w:val="99"/>
    <w:rsid w:val="0054228A"/>
    <w:rPr>
      <w:rFonts w:ascii="Calibri" w:hAnsi="Calibri" w:cs="Calibri"/>
    </w:rPr>
  </w:style>
  <w:style w:type="character" w:customStyle="1" w:styleId="ListLabel11">
    <w:name w:val="ListLabel 11"/>
    <w:uiPriority w:val="99"/>
    <w:rsid w:val="0054228A"/>
    <w:rPr>
      <w:rFonts w:ascii="Calibri" w:hAnsi="Calibri" w:cs="Calibri"/>
    </w:rPr>
  </w:style>
  <w:style w:type="character" w:customStyle="1" w:styleId="ListLabel12">
    <w:name w:val="ListLabel 12"/>
    <w:uiPriority w:val="99"/>
    <w:rsid w:val="0054228A"/>
    <w:rPr>
      <w:rFonts w:ascii="Calibri" w:hAnsi="Calibri" w:cs="Calibri"/>
    </w:rPr>
  </w:style>
  <w:style w:type="character" w:customStyle="1" w:styleId="ListLabel13">
    <w:name w:val="ListLabel 13"/>
    <w:uiPriority w:val="99"/>
    <w:rsid w:val="0054228A"/>
    <w:rPr>
      <w:rFonts w:ascii="Calibri" w:hAnsi="Calibri" w:cs="Calibri"/>
    </w:rPr>
  </w:style>
  <w:style w:type="character" w:customStyle="1" w:styleId="ListLabel14">
    <w:name w:val="ListLabel 14"/>
    <w:uiPriority w:val="99"/>
    <w:rsid w:val="0054228A"/>
    <w:rPr>
      <w:rFonts w:ascii="Calibri" w:hAnsi="Calibri" w:cs="Calibri"/>
    </w:rPr>
  </w:style>
  <w:style w:type="character" w:customStyle="1" w:styleId="ListLabel15">
    <w:name w:val="ListLabel 15"/>
    <w:uiPriority w:val="99"/>
    <w:rsid w:val="0054228A"/>
    <w:rPr>
      <w:rFonts w:ascii="Times New Roman" w:hAnsi="Times New Roman" w:cs="Times New Roman"/>
      <w:sz w:val="28"/>
      <w:szCs w:val="28"/>
    </w:rPr>
  </w:style>
  <w:style w:type="character" w:customStyle="1" w:styleId="ListLabel16">
    <w:name w:val="ListLabel 16"/>
    <w:uiPriority w:val="99"/>
    <w:rsid w:val="0054228A"/>
    <w:rPr>
      <w:rFonts w:ascii="Times New Roman" w:hAnsi="Times New Roman" w:cs="Times New Roman"/>
      <w:sz w:val="28"/>
      <w:szCs w:val="28"/>
    </w:rPr>
  </w:style>
  <w:style w:type="character" w:customStyle="1" w:styleId="ListLabel17">
    <w:name w:val="ListLabel 17"/>
    <w:uiPriority w:val="99"/>
    <w:rsid w:val="0054228A"/>
    <w:rPr>
      <w:rFonts w:ascii="Calibri" w:hAnsi="Calibri" w:cs="Calibri"/>
    </w:rPr>
  </w:style>
  <w:style w:type="character" w:customStyle="1" w:styleId="ListLabel18">
    <w:name w:val="ListLabel 18"/>
    <w:uiPriority w:val="99"/>
    <w:rsid w:val="0054228A"/>
    <w:rPr>
      <w:rFonts w:ascii="Times New Roman" w:hAnsi="Times New Roman" w:cs="Times New Roman"/>
      <w:sz w:val="28"/>
      <w:szCs w:val="28"/>
    </w:rPr>
  </w:style>
  <w:style w:type="character" w:customStyle="1" w:styleId="ListLabel19">
    <w:name w:val="ListLabel 19"/>
    <w:uiPriority w:val="99"/>
    <w:rsid w:val="0054228A"/>
    <w:rPr>
      <w:rFonts w:ascii="Times New Roman" w:hAnsi="Times New Roman" w:cs="Times New Roman"/>
      <w:sz w:val="28"/>
      <w:szCs w:val="28"/>
    </w:rPr>
  </w:style>
  <w:style w:type="character" w:customStyle="1" w:styleId="ListLabel20">
    <w:name w:val="ListLabel 20"/>
    <w:uiPriority w:val="99"/>
    <w:rsid w:val="0054228A"/>
    <w:rPr>
      <w:rFonts w:ascii="Calibri" w:hAnsi="Calibri" w:cs="Calibri"/>
    </w:rPr>
  </w:style>
  <w:style w:type="character" w:customStyle="1" w:styleId="ListLabel21">
    <w:name w:val="ListLabel 21"/>
    <w:uiPriority w:val="99"/>
    <w:rsid w:val="0054228A"/>
    <w:rPr>
      <w:rFonts w:ascii="Times New Roman" w:hAnsi="Times New Roman" w:cs="Times New Roman"/>
      <w:sz w:val="28"/>
      <w:szCs w:val="28"/>
    </w:rPr>
  </w:style>
  <w:style w:type="character" w:customStyle="1" w:styleId="ListLabel22">
    <w:name w:val="ListLabel 22"/>
    <w:uiPriority w:val="99"/>
    <w:rsid w:val="0054228A"/>
    <w:rPr>
      <w:rFonts w:ascii="Times New Roman" w:hAnsi="Times New Roman" w:cs="Times New Roman"/>
      <w:sz w:val="28"/>
      <w:szCs w:val="28"/>
    </w:rPr>
  </w:style>
  <w:style w:type="character" w:customStyle="1" w:styleId="ListLabel23">
    <w:name w:val="ListLabel 23"/>
    <w:uiPriority w:val="99"/>
    <w:rsid w:val="0054228A"/>
    <w:rPr>
      <w:rFonts w:ascii="Calibri" w:hAnsi="Calibri" w:cs="Calibri"/>
    </w:rPr>
  </w:style>
  <w:style w:type="character" w:customStyle="1" w:styleId="ListLabel24">
    <w:name w:val="ListLabel 24"/>
    <w:uiPriority w:val="99"/>
    <w:rsid w:val="0054228A"/>
    <w:rPr>
      <w:rFonts w:ascii="Times New Roman" w:hAnsi="Times New Roman" w:cs="Times New Roman"/>
      <w:sz w:val="28"/>
      <w:szCs w:val="28"/>
    </w:rPr>
  </w:style>
  <w:style w:type="character" w:customStyle="1" w:styleId="ListLabel25">
    <w:name w:val="ListLabel 25"/>
    <w:uiPriority w:val="99"/>
    <w:rsid w:val="0054228A"/>
    <w:rPr>
      <w:rFonts w:ascii="Times New Roman" w:hAnsi="Times New Roman" w:cs="Times New Roman"/>
      <w:sz w:val="28"/>
      <w:szCs w:val="28"/>
    </w:rPr>
  </w:style>
  <w:style w:type="character" w:customStyle="1" w:styleId="ListLabel26">
    <w:name w:val="ListLabel 26"/>
    <w:uiPriority w:val="99"/>
    <w:rsid w:val="0054228A"/>
    <w:rPr>
      <w:rFonts w:ascii="Calibri" w:hAnsi="Calibri" w:cs="Calibri"/>
    </w:rPr>
  </w:style>
  <w:style w:type="character" w:customStyle="1" w:styleId="ListLabel27">
    <w:name w:val="ListLabel 27"/>
    <w:uiPriority w:val="99"/>
    <w:rsid w:val="0054228A"/>
    <w:rPr>
      <w:rFonts w:ascii="Times New Roman" w:hAnsi="Times New Roman" w:cs="Times New Roman"/>
      <w:sz w:val="28"/>
      <w:szCs w:val="28"/>
    </w:rPr>
  </w:style>
  <w:style w:type="character" w:customStyle="1" w:styleId="ListLabel28">
    <w:name w:val="ListLabel 28"/>
    <w:uiPriority w:val="99"/>
    <w:rsid w:val="0054228A"/>
    <w:rPr>
      <w:rFonts w:ascii="Times New Roman" w:hAnsi="Times New Roman" w:cs="Times New Roman"/>
      <w:sz w:val="28"/>
      <w:szCs w:val="28"/>
    </w:rPr>
  </w:style>
  <w:style w:type="character" w:customStyle="1" w:styleId="ListLabel29">
    <w:name w:val="ListLabel 29"/>
    <w:uiPriority w:val="99"/>
    <w:rsid w:val="0054228A"/>
    <w:rPr>
      <w:rFonts w:ascii="Calibri" w:hAnsi="Calibri" w:cs="Calibri"/>
    </w:rPr>
  </w:style>
  <w:style w:type="character" w:customStyle="1" w:styleId="ListLabel30">
    <w:name w:val="ListLabel 30"/>
    <w:uiPriority w:val="99"/>
    <w:rsid w:val="0054228A"/>
    <w:rPr>
      <w:rFonts w:ascii="Times New Roman" w:hAnsi="Times New Roman" w:cs="Times New Roman"/>
      <w:sz w:val="28"/>
      <w:szCs w:val="28"/>
    </w:rPr>
  </w:style>
  <w:style w:type="character" w:customStyle="1" w:styleId="ListLabel31">
    <w:name w:val="ListLabel 31"/>
    <w:uiPriority w:val="99"/>
    <w:rsid w:val="0054228A"/>
    <w:rPr>
      <w:rFonts w:ascii="Times New Roman" w:hAnsi="Times New Roman" w:cs="Times New Roman"/>
      <w:sz w:val="28"/>
      <w:szCs w:val="28"/>
    </w:rPr>
  </w:style>
  <w:style w:type="character" w:customStyle="1" w:styleId="a8">
    <w:name w:val="Символ нумерации"/>
    <w:uiPriority w:val="99"/>
    <w:rsid w:val="0054228A"/>
    <w:rPr>
      <w:rFonts w:ascii="Calibri" w:hAnsi="Calibri" w:cs="Calibri"/>
    </w:rPr>
  </w:style>
  <w:style w:type="character" w:customStyle="1" w:styleId="ListLabel32">
    <w:name w:val="ListLabel 32"/>
    <w:uiPriority w:val="99"/>
    <w:rsid w:val="0054228A"/>
    <w:rPr>
      <w:rFonts w:ascii="Calibri" w:hAnsi="Calibri" w:cs="Calibri"/>
    </w:rPr>
  </w:style>
  <w:style w:type="character" w:customStyle="1" w:styleId="ListLabel33">
    <w:name w:val="ListLabel 33"/>
    <w:uiPriority w:val="99"/>
    <w:rsid w:val="0054228A"/>
    <w:rPr>
      <w:rFonts w:ascii="Times New Roman" w:hAnsi="Times New Roman" w:cs="Times New Roman"/>
      <w:sz w:val="28"/>
      <w:szCs w:val="28"/>
    </w:rPr>
  </w:style>
  <w:style w:type="character" w:customStyle="1" w:styleId="ListLabel34">
    <w:name w:val="ListLabel 34"/>
    <w:uiPriority w:val="99"/>
    <w:rsid w:val="0054228A"/>
    <w:rPr>
      <w:rFonts w:ascii="Times New Roman" w:hAnsi="Times New Roman" w:cs="Times New Roman"/>
      <w:sz w:val="28"/>
      <w:szCs w:val="28"/>
    </w:rPr>
  </w:style>
  <w:style w:type="character" w:customStyle="1" w:styleId="ListLabel35">
    <w:name w:val="ListLabel 35"/>
    <w:uiPriority w:val="99"/>
    <w:rsid w:val="0054228A"/>
    <w:rPr>
      <w:rFonts w:ascii="Calibri" w:hAnsi="Calibri" w:cs="Calibri"/>
    </w:rPr>
  </w:style>
  <w:style w:type="character" w:customStyle="1" w:styleId="ListLabel36">
    <w:name w:val="ListLabel 36"/>
    <w:uiPriority w:val="99"/>
    <w:rsid w:val="0054228A"/>
    <w:rPr>
      <w:rFonts w:ascii="Times New Roman" w:hAnsi="Times New Roman" w:cs="Times New Roman"/>
      <w:sz w:val="28"/>
      <w:szCs w:val="28"/>
    </w:rPr>
  </w:style>
  <w:style w:type="character" w:customStyle="1" w:styleId="ListLabel37">
    <w:name w:val="ListLabel 37"/>
    <w:uiPriority w:val="99"/>
    <w:rsid w:val="0054228A"/>
    <w:rPr>
      <w:rFonts w:ascii="Times New Roman" w:hAnsi="Times New Roman" w:cs="Times New Roman"/>
      <w:sz w:val="28"/>
      <w:szCs w:val="28"/>
    </w:rPr>
  </w:style>
  <w:style w:type="character" w:customStyle="1" w:styleId="ListLabel38">
    <w:name w:val="ListLabel 38"/>
    <w:uiPriority w:val="99"/>
    <w:rsid w:val="0054228A"/>
    <w:rPr>
      <w:rFonts w:ascii="Calibri" w:hAnsi="Calibri" w:cs="Calibri"/>
    </w:rPr>
  </w:style>
  <w:style w:type="character" w:customStyle="1" w:styleId="ListLabel39">
    <w:name w:val="ListLabel 39"/>
    <w:uiPriority w:val="99"/>
    <w:rsid w:val="0054228A"/>
    <w:rPr>
      <w:rFonts w:ascii="Times New Roman" w:hAnsi="Times New Roman" w:cs="Times New Roman"/>
      <w:sz w:val="28"/>
      <w:szCs w:val="28"/>
    </w:rPr>
  </w:style>
  <w:style w:type="character" w:customStyle="1" w:styleId="ListLabel40">
    <w:name w:val="ListLabel 40"/>
    <w:uiPriority w:val="99"/>
    <w:rsid w:val="0054228A"/>
    <w:rPr>
      <w:rFonts w:ascii="Times New Roman" w:hAnsi="Times New Roman" w:cs="Times New Roman"/>
      <w:sz w:val="28"/>
      <w:szCs w:val="28"/>
    </w:rPr>
  </w:style>
  <w:style w:type="character" w:customStyle="1" w:styleId="ListLabel41">
    <w:name w:val="ListLabel 41"/>
    <w:uiPriority w:val="99"/>
    <w:rsid w:val="0054228A"/>
    <w:rPr>
      <w:rFonts w:ascii="Calibri" w:hAnsi="Calibri" w:cs="Calibri"/>
    </w:rPr>
  </w:style>
  <w:style w:type="character" w:customStyle="1" w:styleId="ListLabel42">
    <w:name w:val="ListLabel 42"/>
    <w:uiPriority w:val="99"/>
    <w:rsid w:val="0054228A"/>
    <w:rPr>
      <w:rFonts w:ascii="Times New Roman" w:hAnsi="Times New Roman" w:cs="Times New Roman"/>
      <w:sz w:val="28"/>
      <w:szCs w:val="28"/>
    </w:rPr>
  </w:style>
  <w:style w:type="character" w:customStyle="1" w:styleId="ListLabel43">
    <w:name w:val="ListLabel 43"/>
    <w:uiPriority w:val="99"/>
    <w:rsid w:val="0054228A"/>
    <w:rPr>
      <w:rFonts w:ascii="Times New Roman" w:hAnsi="Times New Roman" w:cs="Times New Roman"/>
      <w:sz w:val="28"/>
      <w:szCs w:val="28"/>
    </w:rPr>
  </w:style>
  <w:style w:type="character" w:customStyle="1" w:styleId="ListLabel44">
    <w:name w:val="ListLabel 44"/>
    <w:uiPriority w:val="99"/>
    <w:rsid w:val="0054228A"/>
    <w:rPr>
      <w:rFonts w:ascii="Calibri" w:hAnsi="Calibri" w:cs="Calibri"/>
    </w:rPr>
  </w:style>
  <w:style w:type="character" w:customStyle="1" w:styleId="ListLabel45">
    <w:name w:val="ListLabel 45"/>
    <w:uiPriority w:val="99"/>
    <w:rsid w:val="0054228A"/>
    <w:rPr>
      <w:rFonts w:ascii="Times New Roman" w:hAnsi="Times New Roman" w:cs="Times New Roman"/>
      <w:sz w:val="28"/>
      <w:szCs w:val="28"/>
    </w:rPr>
  </w:style>
  <w:style w:type="character" w:customStyle="1" w:styleId="ListLabel46">
    <w:name w:val="ListLabel 46"/>
    <w:uiPriority w:val="99"/>
    <w:rsid w:val="0054228A"/>
    <w:rPr>
      <w:rFonts w:ascii="Times New Roman" w:hAnsi="Times New Roman" w:cs="Times New Roman"/>
      <w:sz w:val="28"/>
      <w:szCs w:val="28"/>
    </w:rPr>
  </w:style>
  <w:style w:type="character" w:customStyle="1" w:styleId="ListLabel47">
    <w:name w:val="ListLabel 47"/>
    <w:uiPriority w:val="99"/>
    <w:rsid w:val="0054228A"/>
    <w:rPr>
      <w:rFonts w:ascii="Calibri" w:hAnsi="Calibri" w:cs="Calibri"/>
    </w:rPr>
  </w:style>
  <w:style w:type="character" w:customStyle="1" w:styleId="ListLabel48">
    <w:name w:val="ListLabel 48"/>
    <w:uiPriority w:val="99"/>
    <w:rsid w:val="0054228A"/>
    <w:rPr>
      <w:rFonts w:ascii="Times New Roman" w:hAnsi="Times New Roman" w:cs="Times New Roman"/>
      <w:sz w:val="28"/>
      <w:szCs w:val="28"/>
    </w:rPr>
  </w:style>
  <w:style w:type="character" w:customStyle="1" w:styleId="ListLabel49">
    <w:name w:val="ListLabel 49"/>
    <w:uiPriority w:val="99"/>
    <w:rsid w:val="0054228A"/>
    <w:rPr>
      <w:rFonts w:ascii="Times New Roman" w:hAnsi="Times New Roman" w:cs="Times New Roman"/>
      <w:sz w:val="28"/>
      <w:szCs w:val="28"/>
    </w:rPr>
  </w:style>
  <w:style w:type="character" w:customStyle="1" w:styleId="ListLabel50">
    <w:name w:val="ListLabel 50"/>
    <w:uiPriority w:val="99"/>
    <w:rsid w:val="0054228A"/>
    <w:rPr>
      <w:rFonts w:ascii="Calibri" w:hAnsi="Calibri" w:cs="Calibri"/>
    </w:rPr>
  </w:style>
  <w:style w:type="character" w:customStyle="1" w:styleId="ListLabel51">
    <w:name w:val="ListLabel 51"/>
    <w:uiPriority w:val="99"/>
    <w:rsid w:val="0054228A"/>
    <w:rPr>
      <w:rFonts w:ascii="Times New Roman" w:hAnsi="Times New Roman" w:cs="Times New Roman"/>
      <w:sz w:val="28"/>
      <w:szCs w:val="28"/>
    </w:rPr>
  </w:style>
  <w:style w:type="character" w:customStyle="1" w:styleId="ListLabel52">
    <w:name w:val="ListLabel 52"/>
    <w:uiPriority w:val="99"/>
    <w:rsid w:val="0054228A"/>
    <w:rPr>
      <w:rFonts w:ascii="Times New Roman" w:hAnsi="Times New Roman" w:cs="Times New Roman"/>
      <w:sz w:val="28"/>
      <w:szCs w:val="28"/>
    </w:rPr>
  </w:style>
  <w:style w:type="character" w:customStyle="1" w:styleId="ListLabel53">
    <w:name w:val="ListLabel 53"/>
    <w:uiPriority w:val="99"/>
    <w:rsid w:val="0054228A"/>
    <w:rPr>
      <w:rFonts w:ascii="Calibri" w:hAnsi="Calibri" w:cs="Calibri"/>
    </w:rPr>
  </w:style>
  <w:style w:type="character" w:customStyle="1" w:styleId="ListLabel54">
    <w:name w:val="ListLabel 54"/>
    <w:uiPriority w:val="99"/>
    <w:rsid w:val="0054228A"/>
    <w:rPr>
      <w:rFonts w:ascii="Times New Roman" w:hAnsi="Times New Roman" w:cs="Times New Roman"/>
      <w:sz w:val="28"/>
      <w:szCs w:val="28"/>
    </w:rPr>
  </w:style>
  <w:style w:type="character" w:customStyle="1" w:styleId="ListLabel55">
    <w:name w:val="ListLabel 55"/>
    <w:uiPriority w:val="99"/>
    <w:rsid w:val="0054228A"/>
    <w:rPr>
      <w:rFonts w:ascii="Times New Roman" w:hAnsi="Times New Roman" w:cs="Times New Roman"/>
      <w:sz w:val="28"/>
      <w:szCs w:val="28"/>
    </w:rPr>
  </w:style>
  <w:style w:type="character" w:customStyle="1" w:styleId="ListLabel56">
    <w:name w:val="ListLabel 56"/>
    <w:uiPriority w:val="99"/>
    <w:rsid w:val="0054228A"/>
    <w:rPr>
      <w:rFonts w:ascii="Calibri" w:hAnsi="Calibri" w:cs="Calibri"/>
    </w:rPr>
  </w:style>
  <w:style w:type="character" w:customStyle="1" w:styleId="ListLabel57">
    <w:name w:val="ListLabel 57"/>
    <w:uiPriority w:val="99"/>
    <w:rsid w:val="0054228A"/>
    <w:rPr>
      <w:rFonts w:ascii="Times New Roman" w:hAnsi="Times New Roman" w:cs="Times New Roman"/>
      <w:sz w:val="28"/>
      <w:szCs w:val="28"/>
    </w:rPr>
  </w:style>
  <w:style w:type="character" w:customStyle="1" w:styleId="ListLabel58">
    <w:name w:val="ListLabel 58"/>
    <w:uiPriority w:val="99"/>
    <w:rsid w:val="0054228A"/>
    <w:rPr>
      <w:rFonts w:ascii="Times New Roman" w:hAnsi="Times New Roman" w:cs="Times New Roman"/>
      <w:sz w:val="28"/>
      <w:szCs w:val="28"/>
    </w:rPr>
  </w:style>
  <w:style w:type="character" w:customStyle="1" w:styleId="ListLabel59">
    <w:name w:val="ListLabel 59"/>
    <w:uiPriority w:val="99"/>
    <w:rsid w:val="0054228A"/>
    <w:rPr>
      <w:rFonts w:ascii="Calibri" w:hAnsi="Calibri" w:cs="Calibri"/>
    </w:rPr>
  </w:style>
  <w:style w:type="character" w:customStyle="1" w:styleId="ListLabel60">
    <w:name w:val="ListLabel 60"/>
    <w:uiPriority w:val="99"/>
    <w:rsid w:val="0054228A"/>
    <w:rPr>
      <w:rFonts w:ascii="Times New Roman" w:hAnsi="Times New Roman" w:cs="Times New Roman"/>
      <w:sz w:val="28"/>
      <w:szCs w:val="28"/>
    </w:rPr>
  </w:style>
  <w:style w:type="character" w:customStyle="1" w:styleId="ListLabel61">
    <w:name w:val="ListLabel 61"/>
    <w:uiPriority w:val="99"/>
    <w:rsid w:val="0054228A"/>
    <w:rPr>
      <w:rFonts w:ascii="Times New Roman" w:hAnsi="Times New Roman" w:cs="Times New Roman"/>
      <w:sz w:val="28"/>
      <w:szCs w:val="28"/>
    </w:rPr>
  </w:style>
  <w:style w:type="character" w:customStyle="1" w:styleId="ListLabel62">
    <w:name w:val="ListLabel 62"/>
    <w:uiPriority w:val="99"/>
    <w:rsid w:val="0054228A"/>
    <w:rPr>
      <w:rFonts w:ascii="Calibri" w:hAnsi="Calibri" w:cs="Calibri"/>
    </w:rPr>
  </w:style>
  <w:style w:type="character" w:customStyle="1" w:styleId="ListLabel63">
    <w:name w:val="ListLabel 63"/>
    <w:uiPriority w:val="99"/>
    <w:rsid w:val="0054228A"/>
    <w:rPr>
      <w:rFonts w:ascii="Times New Roman" w:hAnsi="Times New Roman" w:cs="Times New Roman"/>
      <w:sz w:val="28"/>
      <w:szCs w:val="28"/>
    </w:rPr>
  </w:style>
  <w:style w:type="character" w:customStyle="1" w:styleId="ListLabel64">
    <w:name w:val="ListLabel 64"/>
    <w:uiPriority w:val="99"/>
    <w:rsid w:val="0054228A"/>
    <w:rPr>
      <w:rFonts w:ascii="Times New Roman" w:hAnsi="Times New Roman" w:cs="Times New Roman"/>
      <w:sz w:val="28"/>
      <w:szCs w:val="28"/>
    </w:rPr>
  </w:style>
  <w:style w:type="character" w:customStyle="1" w:styleId="ListLabel65">
    <w:name w:val="ListLabel 65"/>
    <w:uiPriority w:val="99"/>
    <w:rsid w:val="0054228A"/>
    <w:rPr>
      <w:rFonts w:ascii="Calibri" w:hAnsi="Calibri" w:cs="Calibri"/>
    </w:rPr>
  </w:style>
  <w:style w:type="character" w:customStyle="1" w:styleId="ListLabel66">
    <w:name w:val="ListLabel 66"/>
    <w:uiPriority w:val="99"/>
    <w:rsid w:val="0054228A"/>
    <w:rPr>
      <w:rFonts w:ascii="Times New Roman" w:hAnsi="Times New Roman" w:cs="Times New Roman"/>
      <w:sz w:val="28"/>
      <w:szCs w:val="28"/>
    </w:rPr>
  </w:style>
  <w:style w:type="character" w:customStyle="1" w:styleId="ListLabel67">
    <w:name w:val="ListLabel 67"/>
    <w:uiPriority w:val="99"/>
    <w:rsid w:val="0054228A"/>
    <w:rPr>
      <w:rFonts w:ascii="Times New Roman" w:hAnsi="Times New Roman" w:cs="Times New Roman"/>
      <w:sz w:val="28"/>
      <w:szCs w:val="28"/>
    </w:rPr>
  </w:style>
  <w:style w:type="character" w:customStyle="1" w:styleId="ListLabel68">
    <w:name w:val="ListLabel 68"/>
    <w:uiPriority w:val="99"/>
    <w:rsid w:val="0054228A"/>
    <w:rPr>
      <w:rFonts w:ascii="Calibri" w:hAnsi="Calibri" w:cs="Calibri"/>
    </w:rPr>
  </w:style>
  <w:style w:type="character" w:customStyle="1" w:styleId="ListLabel69">
    <w:name w:val="ListLabel 69"/>
    <w:uiPriority w:val="99"/>
    <w:rsid w:val="0054228A"/>
    <w:rPr>
      <w:rFonts w:ascii="Times New Roman" w:hAnsi="Times New Roman" w:cs="Times New Roman"/>
      <w:sz w:val="28"/>
      <w:szCs w:val="28"/>
    </w:rPr>
  </w:style>
  <w:style w:type="character" w:customStyle="1" w:styleId="ListLabel70">
    <w:name w:val="ListLabel 70"/>
    <w:uiPriority w:val="99"/>
    <w:rsid w:val="0054228A"/>
    <w:rPr>
      <w:rFonts w:ascii="Times New Roman" w:hAnsi="Times New Roman" w:cs="Times New Roman"/>
      <w:sz w:val="28"/>
      <w:szCs w:val="28"/>
    </w:rPr>
  </w:style>
  <w:style w:type="character" w:customStyle="1" w:styleId="ListLabel71">
    <w:name w:val="ListLabel 71"/>
    <w:uiPriority w:val="99"/>
    <w:rsid w:val="0054228A"/>
    <w:rPr>
      <w:rFonts w:ascii="Calibri" w:hAnsi="Calibri" w:cs="Calibri"/>
    </w:rPr>
  </w:style>
  <w:style w:type="character" w:customStyle="1" w:styleId="ListLabel72">
    <w:name w:val="ListLabel 72"/>
    <w:uiPriority w:val="99"/>
    <w:rsid w:val="0054228A"/>
    <w:rPr>
      <w:rFonts w:ascii="Times New Roman" w:hAnsi="Times New Roman" w:cs="Times New Roman"/>
      <w:sz w:val="28"/>
      <w:szCs w:val="28"/>
    </w:rPr>
  </w:style>
  <w:style w:type="character" w:customStyle="1" w:styleId="ListLabel73">
    <w:name w:val="ListLabel 73"/>
    <w:uiPriority w:val="99"/>
    <w:rsid w:val="0054228A"/>
    <w:rPr>
      <w:rFonts w:ascii="Times New Roman" w:hAnsi="Times New Roman" w:cs="Times New Roman"/>
      <w:sz w:val="28"/>
      <w:szCs w:val="28"/>
    </w:rPr>
  </w:style>
  <w:style w:type="character" w:customStyle="1" w:styleId="ListLabel74">
    <w:name w:val="ListLabel 74"/>
    <w:uiPriority w:val="99"/>
    <w:rsid w:val="0054228A"/>
    <w:rPr>
      <w:rFonts w:ascii="Calibri" w:hAnsi="Calibri" w:cs="Calibri"/>
    </w:rPr>
  </w:style>
  <w:style w:type="character" w:customStyle="1" w:styleId="ListLabel75">
    <w:name w:val="ListLabel 75"/>
    <w:uiPriority w:val="99"/>
    <w:rsid w:val="0054228A"/>
    <w:rPr>
      <w:rFonts w:ascii="Times New Roman" w:hAnsi="Times New Roman" w:cs="Times New Roman"/>
      <w:sz w:val="28"/>
      <w:szCs w:val="28"/>
    </w:rPr>
  </w:style>
  <w:style w:type="character" w:customStyle="1" w:styleId="ListLabel76">
    <w:name w:val="ListLabel 76"/>
    <w:uiPriority w:val="99"/>
    <w:rsid w:val="0054228A"/>
    <w:rPr>
      <w:rFonts w:ascii="Times New Roman" w:hAnsi="Times New Roman" w:cs="Times New Roman"/>
      <w:sz w:val="28"/>
      <w:szCs w:val="28"/>
    </w:rPr>
  </w:style>
  <w:style w:type="character" w:customStyle="1" w:styleId="ListLabel77">
    <w:name w:val="ListLabel 77"/>
    <w:uiPriority w:val="99"/>
    <w:rsid w:val="0054228A"/>
    <w:rPr>
      <w:rFonts w:ascii="Calibri" w:hAnsi="Calibri" w:cs="Calibri"/>
    </w:rPr>
  </w:style>
  <w:style w:type="character" w:customStyle="1" w:styleId="ListLabel78">
    <w:name w:val="ListLabel 78"/>
    <w:uiPriority w:val="99"/>
    <w:rsid w:val="0054228A"/>
    <w:rPr>
      <w:rFonts w:ascii="Times New Roman" w:hAnsi="Times New Roman" w:cs="Times New Roman"/>
      <w:sz w:val="28"/>
      <w:szCs w:val="28"/>
    </w:rPr>
  </w:style>
  <w:style w:type="character" w:customStyle="1" w:styleId="ListLabel79">
    <w:name w:val="ListLabel 79"/>
    <w:uiPriority w:val="99"/>
    <w:rsid w:val="0054228A"/>
    <w:rPr>
      <w:rFonts w:ascii="Times New Roman" w:hAnsi="Times New Roman" w:cs="Times New Roman"/>
      <w:sz w:val="28"/>
      <w:szCs w:val="28"/>
    </w:rPr>
  </w:style>
  <w:style w:type="character" w:customStyle="1" w:styleId="ListLabel80">
    <w:name w:val="ListLabel 80"/>
    <w:uiPriority w:val="99"/>
    <w:rsid w:val="0054228A"/>
    <w:rPr>
      <w:rFonts w:ascii="Calibri" w:hAnsi="Calibri" w:cs="Calibri"/>
    </w:rPr>
  </w:style>
  <w:style w:type="character" w:customStyle="1" w:styleId="ListLabel81">
    <w:name w:val="ListLabel 81"/>
    <w:uiPriority w:val="99"/>
    <w:rsid w:val="0054228A"/>
    <w:rPr>
      <w:rFonts w:ascii="Times New Roman" w:hAnsi="Times New Roman" w:cs="Times New Roman"/>
      <w:sz w:val="28"/>
      <w:szCs w:val="28"/>
    </w:rPr>
  </w:style>
  <w:style w:type="character" w:customStyle="1" w:styleId="ListLabel82">
    <w:name w:val="ListLabel 82"/>
    <w:uiPriority w:val="99"/>
    <w:rsid w:val="0054228A"/>
    <w:rPr>
      <w:rFonts w:ascii="Times New Roman" w:hAnsi="Times New Roman" w:cs="Times New Roman"/>
      <w:sz w:val="28"/>
      <w:szCs w:val="28"/>
    </w:rPr>
  </w:style>
  <w:style w:type="character" w:customStyle="1" w:styleId="ListLabel83">
    <w:name w:val="ListLabel 83"/>
    <w:uiPriority w:val="99"/>
    <w:rsid w:val="0054228A"/>
    <w:rPr>
      <w:rFonts w:ascii="Calibri" w:hAnsi="Calibri" w:cs="Calibri"/>
    </w:rPr>
  </w:style>
  <w:style w:type="character" w:customStyle="1" w:styleId="ListLabel84">
    <w:name w:val="ListLabel 84"/>
    <w:uiPriority w:val="99"/>
    <w:rsid w:val="0054228A"/>
    <w:rPr>
      <w:rFonts w:ascii="Times New Roman" w:hAnsi="Times New Roman" w:cs="Times New Roman"/>
      <w:sz w:val="28"/>
      <w:szCs w:val="28"/>
    </w:rPr>
  </w:style>
  <w:style w:type="character" w:customStyle="1" w:styleId="ListLabel85">
    <w:name w:val="ListLabel 85"/>
    <w:uiPriority w:val="99"/>
    <w:rsid w:val="0054228A"/>
    <w:rPr>
      <w:rFonts w:ascii="Times New Roman" w:hAnsi="Times New Roman" w:cs="Times New Roman"/>
      <w:sz w:val="28"/>
      <w:szCs w:val="28"/>
    </w:rPr>
  </w:style>
  <w:style w:type="character" w:customStyle="1" w:styleId="ListLabel86">
    <w:name w:val="ListLabel 86"/>
    <w:uiPriority w:val="99"/>
    <w:rsid w:val="0054228A"/>
    <w:rPr>
      <w:rFonts w:ascii="Calibri" w:hAnsi="Calibri" w:cs="Calibri"/>
    </w:rPr>
  </w:style>
  <w:style w:type="character" w:customStyle="1" w:styleId="ListLabel87">
    <w:name w:val="ListLabel 87"/>
    <w:uiPriority w:val="99"/>
    <w:rsid w:val="0054228A"/>
    <w:rPr>
      <w:rFonts w:ascii="Times New Roman" w:hAnsi="Times New Roman" w:cs="Times New Roman"/>
      <w:sz w:val="28"/>
      <w:szCs w:val="28"/>
    </w:rPr>
  </w:style>
  <w:style w:type="character" w:customStyle="1" w:styleId="ListLabel88">
    <w:name w:val="ListLabel 88"/>
    <w:uiPriority w:val="99"/>
    <w:rsid w:val="0054228A"/>
    <w:rPr>
      <w:rFonts w:ascii="Times New Roman" w:hAnsi="Times New Roman" w:cs="Times New Roman"/>
      <w:sz w:val="28"/>
      <w:szCs w:val="28"/>
    </w:rPr>
  </w:style>
  <w:style w:type="character" w:customStyle="1" w:styleId="ListLabel89">
    <w:name w:val="ListLabel 89"/>
    <w:uiPriority w:val="99"/>
    <w:rsid w:val="0054228A"/>
    <w:rPr>
      <w:rFonts w:ascii="Calibri" w:hAnsi="Calibri" w:cs="Calibri"/>
    </w:rPr>
  </w:style>
  <w:style w:type="character" w:customStyle="1" w:styleId="ListLabel90">
    <w:name w:val="ListLabel 90"/>
    <w:uiPriority w:val="99"/>
    <w:rsid w:val="0054228A"/>
    <w:rPr>
      <w:rFonts w:ascii="Times New Roman" w:hAnsi="Times New Roman" w:cs="Times New Roman"/>
      <w:sz w:val="28"/>
      <w:szCs w:val="28"/>
    </w:rPr>
  </w:style>
  <w:style w:type="character" w:customStyle="1" w:styleId="ListLabel91">
    <w:name w:val="ListLabel 91"/>
    <w:uiPriority w:val="99"/>
    <w:rsid w:val="0054228A"/>
    <w:rPr>
      <w:rFonts w:ascii="Times New Roman" w:hAnsi="Times New Roman" w:cs="Times New Roman"/>
      <w:sz w:val="28"/>
      <w:szCs w:val="28"/>
    </w:rPr>
  </w:style>
  <w:style w:type="character" w:customStyle="1" w:styleId="ListLabel92">
    <w:name w:val="ListLabel 92"/>
    <w:uiPriority w:val="99"/>
    <w:rsid w:val="0054228A"/>
    <w:rPr>
      <w:rFonts w:ascii="Calibri" w:hAnsi="Calibri" w:cs="Calibri"/>
    </w:rPr>
  </w:style>
  <w:style w:type="character" w:customStyle="1" w:styleId="ListLabel93">
    <w:name w:val="ListLabel 93"/>
    <w:uiPriority w:val="99"/>
    <w:rsid w:val="0054228A"/>
    <w:rPr>
      <w:rFonts w:ascii="Times New Roman" w:hAnsi="Times New Roman" w:cs="Times New Roman"/>
      <w:sz w:val="28"/>
      <w:szCs w:val="28"/>
    </w:rPr>
  </w:style>
  <w:style w:type="character" w:customStyle="1" w:styleId="ListLabel94">
    <w:name w:val="ListLabel 94"/>
    <w:uiPriority w:val="99"/>
    <w:rsid w:val="0054228A"/>
    <w:rPr>
      <w:rFonts w:ascii="Times New Roman" w:hAnsi="Times New Roman" w:cs="Times New Roman"/>
      <w:sz w:val="28"/>
      <w:szCs w:val="28"/>
    </w:rPr>
  </w:style>
  <w:style w:type="character" w:customStyle="1" w:styleId="ListLabel95">
    <w:name w:val="ListLabel 95"/>
    <w:uiPriority w:val="99"/>
    <w:rsid w:val="0054228A"/>
    <w:rPr>
      <w:rFonts w:ascii="Calibri" w:hAnsi="Calibri" w:cs="Calibri"/>
    </w:rPr>
  </w:style>
  <w:style w:type="character" w:customStyle="1" w:styleId="ListLabel96">
    <w:name w:val="ListLabel 96"/>
    <w:uiPriority w:val="99"/>
    <w:rsid w:val="0054228A"/>
    <w:rPr>
      <w:rFonts w:ascii="Times New Roman" w:hAnsi="Times New Roman" w:cs="Times New Roman"/>
      <w:sz w:val="28"/>
      <w:szCs w:val="28"/>
    </w:rPr>
  </w:style>
  <w:style w:type="character" w:customStyle="1" w:styleId="ListLabel97">
    <w:name w:val="ListLabel 97"/>
    <w:uiPriority w:val="99"/>
    <w:rsid w:val="0054228A"/>
    <w:rPr>
      <w:rFonts w:ascii="Times New Roman" w:hAnsi="Times New Roman" w:cs="Times New Roman"/>
      <w:sz w:val="28"/>
      <w:szCs w:val="28"/>
    </w:rPr>
  </w:style>
  <w:style w:type="character" w:customStyle="1" w:styleId="ListLabel98">
    <w:name w:val="ListLabel 98"/>
    <w:uiPriority w:val="99"/>
    <w:rsid w:val="0054228A"/>
    <w:rPr>
      <w:rFonts w:ascii="Calibri" w:hAnsi="Calibri" w:cs="Calibri"/>
    </w:rPr>
  </w:style>
  <w:style w:type="character" w:customStyle="1" w:styleId="ListLabel99">
    <w:name w:val="ListLabel 99"/>
    <w:uiPriority w:val="99"/>
    <w:rsid w:val="0054228A"/>
    <w:rPr>
      <w:rFonts w:ascii="Times New Roman" w:hAnsi="Times New Roman" w:cs="Times New Roman"/>
      <w:sz w:val="28"/>
      <w:szCs w:val="28"/>
    </w:rPr>
  </w:style>
  <w:style w:type="character" w:customStyle="1" w:styleId="ListLabel100">
    <w:name w:val="ListLabel 100"/>
    <w:uiPriority w:val="99"/>
    <w:rsid w:val="0054228A"/>
    <w:rPr>
      <w:rFonts w:ascii="Times New Roman" w:hAnsi="Times New Roman" w:cs="Times New Roman"/>
      <w:sz w:val="28"/>
      <w:szCs w:val="28"/>
    </w:rPr>
  </w:style>
  <w:style w:type="character" w:customStyle="1" w:styleId="ListLabel101">
    <w:name w:val="ListLabel 101"/>
    <w:uiPriority w:val="99"/>
    <w:rsid w:val="0054228A"/>
    <w:rPr>
      <w:rFonts w:ascii="Calibri" w:hAnsi="Calibri" w:cs="Calibri"/>
    </w:rPr>
  </w:style>
  <w:style w:type="character" w:customStyle="1" w:styleId="ListLabel102">
    <w:name w:val="ListLabel 102"/>
    <w:uiPriority w:val="99"/>
    <w:rsid w:val="0054228A"/>
    <w:rPr>
      <w:rFonts w:ascii="Times New Roman" w:hAnsi="Times New Roman" w:cs="Times New Roman"/>
      <w:sz w:val="28"/>
      <w:szCs w:val="28"/>
    </w:rPr>
  </w:style>
  <w:style w:type="character" w:customStyle="1" w:styleId="ListLabel103">
    <w:name w:val="ListLabel 103"/>
    <w:uiPriority w:val="99"/>
    <w:rsid w:val="0054228A"/>
    <w:rPr>
      <w:rFonts w:ascii="Times New Roman" w:hAnsi="Times New Roman" w:cs="Times New Roman"/>
      <w:sz w:val="28"/>
      <w:szCs w:val="28"/>
    </w:rPr>
  </w:style>
  <w:style w:type="character" w:customStyle="1" w:styleId="ListLabel104">
    <w:name w:val="ListLabel 104"/>
    <w:uiPriority w:val="99"/>
    <w:rsid w:val="0054228A"/>
    <w:rPr>
      <w:rFonts w:ascii="Calibri" w:hAnsi="Calibri" w:cs="Calibri"/>
    </w:rPr>
  </w:style>
  <w:style w:type="character" w:customStyle="1" w:styleId="ListLabel105">
    <w:name w:val="ListLabel 105"/>
    <w:uiPriority w:val="99"/>
    <w:rsid w:val="0054228A"/>
    <w:rPr>
      <w:rFonts w:ascii="Times New Roman" w:hAnsi="Times New Roman" w:cs="Times New Roman"/>
      <w:sz w:val="28"/>
      <w:szCs w:val="28"/>
    </w:rPr>
  </w:style>
  <w:style w:type="character" w:customStyle="1" w:styleId="ListLabel106">
    <w:name w:val="ListLabel 106"/>
    <w:uiPriority w:val="99"/>
    <w:rsid w:val="0054228A"/>
    <w:rPr>
      <w:rFonts w:ascii="Times New Roman" w:hAnsi="Times New Roman" w:cs="Times New Roman"/>
      <w:sz w:val="28"/>
      <w:szCs w:val="28"/>
    </w:rPr>
  </w:style>
  <w:style w:type="character" w:customStyle="1" w:styleId="ListLabel107">
    <w:name w:val="ListLabel 107"/>
    <w:uiPriority w:val="99"/>
    <w:rsid w:val="0054228A"/>
    <w:rPr>
      <w:rFonts w:ascii="Calibri" w:hAnsi="Calibri" w:cs="Calibri"/>
    </w:rPr>
  </w:style>
  <w:style w:type="character" w:customStyle="1" w:styleId="ListLabel108">
    <w:name w:val="ListLabel 108"/>
    <w:uiPriority w:val="99"/>
    <w:rsid w:val="0054228A"/>
    <w:rPr>
      <w:rFonts w:ascii="Calibri" w:hAnsi="Calibri" w:cs="Calibri"/>
      <w:sz w:val="28"/>
      <w:szCs w:val="28"/>
    </w:rPr>
  </w:style>
  <w:style w:type="character" w:customStyle="1" w:styleId="ListLabel109">
    <w:name w:val="ListLabel 109"/>
    <w:uiPriority w:val="99"/>
    <w:rsid w:val="0054228A"/>
    <w:rPr>
      <w:rFonts w:ascii="Times New Roman" w:hAnsi="Times New Roman" w:cs="Times New Roman"/>
      <w:sz w:val="28"/>
      <w:szCs w:val="28"/>
    </w:rPr>
  </w:style>
  <w:style w:type="character" w:customStyle="1" w:styleId="ListLabel110">
    <w:name w:val="ListLabel 110"/>
    <w:uiPriority w:val="99"/>
    <w:rsid w:val="0054228A"/>
    <w:rPr>
      <w:rFonts w:ascii="Calibri" w:hAnsi="Calibri" w:cs="Calibri"/>
    </w:rPr>
  </w:style>
  <w:style w:type="character" w:customStyle="1" w:styleId="ListLabel111">
    <w:name w:val="ListLabel 111"/>
    <w:uiPriority w:val="99"/>
    <w:rsid w:val="0054228A"/>
    <w:rPr>
      <w:rFonts w:ascii="Calibri" w:hAnsi="Calibri" w:cs="Calibri"/>
      <w:sz w:val="28"/>
      <w:szCs w:val="28"/>
    </w:rPr>
  </w:style>
  <w:style w:type="character" w:customStyle="1" w:styleId="ListLabel112">
    <w:name w:val="ListLabel 112"/>
    <w:uiPriority w:val="99"/>
    <w:rsid w:val="0054228A"/>
    <w:rPr>
      <w:rFonts w:ascii="Times New Roman" w:hAnsi="Times New Roman" w:cs="Times New Roman"/>
      <w:sz w:val="28"/>
      <w:szCs w:val="28"/>
    </w:rPr>
  </w:style>
  <w:style w:type="character" w:customStyle="1" w:styleId="ListLabel113">
    <w:name w:val="ListLabel 113"/>
    <w:uiPriority w:val="99"/>
    <w:rsid w:val="0054228A"/>
    <w:rPr>
      <w:rFonts w:ascii="Calibri" w:hAnsi="Calibri" w:cs="Calibri"/>
    </w:rPr>
  </w:style>
  <w:style w:type="character" w:customStyle="1" w:styleId="ListLabel114">
    <w:name w:val="ListLabel 114"/>
    <w:uiPriority w:val="99"/>
    <w:rsid w:val="0054228A"/>
    <w:rPr>
      <w:rFonts w:ascii="Calibri" w:hAnsi="Calibri" w:cs="Calibri"/>
      <w:sz w:val="28"/>
      <w:szCs w:val="28"/>
    </w:rPr>
  </w:style>
  <w:style w:type="character" w:customStyle="1" w:styleId="ListLabel115">
    <w:name w:val="ListLabel 115"/>
    <w:uiPriority w:val="99"/>
    <w:rsid w:val="0054228A"/>
    <w:rPr>
      <w:rFonts w:ascii="Times New Roman" w:hAnsi="Times New Roman" w:cs="Times New Roman"/>
      <w:sz w:val="28"/>
      <w:szCs w:val="28"/>
    </w:rPr>
  </w:style>
  <w:style w:type="character" w:customStyle="1" w:styleId="ListLabel116">
    <w:name w:val="ListLabel 116"/>
    <w:uiPriority w:val="99"/>
    <w:rsid w:val="0054228A"/>
    <w:rPr>
      <w:rFonts w:ascii="Times New Roman" w:hAnsi="Times New Roman" w:cs="Times New Roman"/>
      <w:sz w:val="28"/>
      <w:szCs w:val="28"/>
    </w:rPr>
  </w:style>
  <w:style w:type="character" w:customStyle="1" w:styleId="ListLabel117">
    <w:name w:val="ListLabel 117"/>
    <w:uiPriority w:val="99"/>
    <w:rsid w:val="0054228A"/>
    <w:rPr>
      <w:rFonts w:ascii="Calibri" w:hAnsi="Calibri" w:cs="Calibri"/>
      <w:sz w:val="28"/>
      <w:szCs w:val="28"/>
    </w:rPr>
  </w:style>
  <w:style w:type="character" w:customStyle="1" w:styleId="ListLabel118">
    <w:name w:val="ListLabel 118"/>
    <w:uiPriority w:val="99"/>
    <w:rsid w:val="0054228A"/>
    <w:rPr>
      <w:rFonts w:ascii="Times New Roman" w:hAnsi="Times New Roman" w:cs="Times New Roman"/>
      <w:sz w:val="28"/>
      <w:szCs w:val="28"/>
    </w:rPr>
  </w:style>
  <w:style w:type="character" w:customStyle="1" w:styleId="ListLabel119">
    <w:name w:val="ListLabel 119"/>
    <w:uiPriority w:val="99"/>
    <w:rsid w:val="0054228A"/>
    <w:rPr>
      <w:rFonts w:ascii="Times New Roman" w:hAnsi="Times New Roman" w:cs="Times New Roman"/>
      <w:sz w:val="28"/>
      <w:szCs w:val="28"/>
    </w:rPr>
  </w:style>
  <w:style w:type="character" w:customStyle="1" w:styleId="ListLabel120">
    <w:name w:val="ListLabel 120"/>
    <w:uiPriority w:val="99"/>
    <w:rsid w:val="0054228A"/>
    <w:rPr>
      <w:rFonts w:ascii="Calibri" w:hAnsi="Calibri" w:cs="Calibri"/>
      <w:sz w:val="28"/>
      <w:szCs w:val="28"/>
    </w:rPr>
  </w:style>
  <w:style w:type="character" w:customStyle="1" w:styleId="ListLabel121">
    <w:name w:val="ListLabel 121"/>
    <w:uiPriority w:val="99"/>
    <w:rsid w:val="0054228A"/>
    <w:rPr>
      <w:rFonts w:ascii="Times New Roman" w:hAnsi="Times New Roman" w:cs="Times New Roman"/>
      <w:sz w:val="28"/>
      <w:szCs w:val="28"/>
    </w:rPr>
  </w:style>
  <w:style w:type="character" w:customStyle="1" w:styleId="WW8Num2z0">
    <w:name w:val="WW8Num2z0"/>
    <w:uiPriority w:val="99"/>
    <w:rsid w:val="0054228A"/>
    <w:rPr>
      <w:rFonts w:ascii="Calibri" w:hAnsi="Calibri" w:cs="Calibri"/>
      <w:sz w:val="28"/>
      <w:szCs w:val="28"/>
    </w:rPr>
  </w:style>
  <w:style w:type="character" w:customStyle="1" w:styleId="WW8Num2z1">
    <w:name w:val="WW8Num2z1"/>
    <w:uiPriority w:val="99"/>
    <w:rsid w:val="0054228A"/>
    <w:rPr>
      <w:rFonts w:ascii="Calibri" w:hAnsi="Calibri" w:cs="Calibri"/>
    </w:rPr>
  </w:style>
  <w:style w:type="character" w:customStyle="1" w:styleId="WW8Num2z2">
    <w:name w:val="WW8Num2z2"/>
    <w:uiPriority w:val="99"/>
    <w:rsid w:val="0054228A"/>
    <w:rPr>
      <w:rFonts w:ascii="Calibri" w:hAnsi="Calibri" w:cs="Calibri"/>
    </w:rPr>
  </w:style>
  <w:style w:type="character" w:customStyle="1" w:styleId="WW8Num2z3">
    <w:name w:val="WW8Num2z3"/>
    <w:uiPriority w:val="99"/>
    <w:rsid w:val="0054228A"/>
    <w:rPr>
      <w:rFonts w:ascii="Calibri" w:hAnsi="Calibri" w:cs="Calibri"/>
    </w:rPr>
  </w:style>
  <w:style w:type="character" w:customStyle="1" w:styleId="WW8Num2z4">
    <w:name w:val="WW8Num2z4"/>
    <w:uiPriority w:val="99"/>
    <w:rsid w:val="0054228A"/>
    <w:rPr>
      <w:rFonts w:ascii="Calibri" w:hAnsi="Calibri" w:cs="Calibri"/>
      <w:sz w:val="28"/>
      <w:szCs w:val="28"/>
    </w:rPr>
  </w:style>
  <w:style w:type="character" w:customStyle="1" w:styleId="WW8Num2z5">
    <w:name w:val="WW8Num2z5"/>
    <w:uiPriority w:val="99"/>
    <w:rsid w:val="0054228A"/>
    <w:rPr>
      <w:rFonts w:ascii="Calibri" w:hAnsi="Calibri" w:cs="Calibri"/>
    </w:rPr>
  </w:style>
  <w:style w:type="character" w:customStyle="1" w:styleId="WW8Num2z6">
    <w:name w:val="WW8Num2z6"/>
    <w:uiPriority w:val="99"/>
    <w:rsid w:val="0054228A"/>
    <w:rPr>
      <w:rFonts w:ascii="Calibri" w:hAnsi="Calibri" w:cs="Calibri"/>
    </w:rPr>
  </w:style>
  <w:style w:type="character" w:customStyle="1" w:styleId="WW8Num2z7">
    <w:name w:val="WW8Num2z7"/>
    <w:uiPriority w:val="99"/>
    <w:rsid w:val="0054228A"/>
    <w:rPr>
      <w:rFonts w:ascii="Calibri" w:hAnsi="Calibri" w:cs="Calibri"/>
    </w:rPr>
  </w:style>
  <w:style w:type="character" w:customStyle="1" w:styleId="WW8Num2z8">
    <w:name w:val="WW8Num2z8"/>
    <w:uiPriority w:val="99"/>
    <w:rsid w:val="0054228A"/>
    <w:rPr>
      <w:rFonts w:ascii="Calibri" w:hAnsi="Calibri" w:cs="Calibri"/>
    </w:rPr>
  </w:style>
  <w:style w:type="character" w:customStyle="1" w:styleId="FontStyle28">
    <w:name w:val="Font Style28"/>
    <w:basedOn w:val="DefaultParagraphFont"/>
    <w:uiPriority w:val="99"/>
    <w:rsid w:val="0054228A"/>
    <w:rPr>
      <w:rFonts w:ascii="Times New Roman" w:hAnsi="Times New Roman" w:cs="Times New Roman"/>
      <w:sz w:val="18"/>
      <w:szCs w:val="18"/>
    </w:rPr>
  </w:style>
  <w:style w:type="character" w:customStyle="1" w:styleId="ListLabel122">
    <w:name w:val="ListLabel 122"/>
    <w:uiPriority w:val="99"/>
    <w:rsid w:val="0054228A"/>
    <w:rPr>
      <w:rFonts w:ascii="Times New Roman" w:hAnsi="Times New Roman" w:cs="Times New Roman"/>
      <w:sz w:val="28"/>
      <w:szCs w:val="28"/>
    </w:rPr>
  </w:style>
  <w:style w:type="character" w:customStyle="1" w:styleId="ListLabel123">
    <w:name w:val="ListLabel 123"/>
    <w:uiPriority w:val="99"/>
    <w:rsid w:val="0054228A"/>
    <w:rPr>
      <w:rFonts w:ascii="Calibri" w:hAnsi="Calibri" w:cs="Calibri"/>
      <w:sz w:val="28"/>
      <w:szCs w:val="28"/>
    </w:rPr>
  </w:style>
  <w:style w:type="character" w:customStyle="1" w:styleId="ListLabel124">
    <w:name w:val="ListLabel 124"/>
    <w:uiPriority w:val="99"/>
    <w:rsid w:val="0054228A"/>
    <w:rPr>
      <w:rFonts w:ascii="Times New Roman" w:hAnsi="Times New Roman" w:cs="Times New Roman"/>
      <w:sz w:val="28"/>
      <w:szCs w:val="28"/>
    </w:rPr>
  </w:style>
  <w:style w:type="character" w:customStyle="1" w:styleId="WW8Num36z0">
    <w:name w:val="WW8Num36z0"/>
    <w:uiPriority w:val="99"/>
    <w:rsid w:val="0054228A"/>
    <w:rPr>
      <w:rFonts w:ascii="Calibri" w:hAnsi="Calibri" w:cs="Calibri"/>
      <w:b/>
      <w:bCs/>
      <w:sz w:val="26"/>
      <w:szCs w:val="26"/>
    </w:rPr>
  </w:style>
  <w:style w:type="character" w:customStyle="1" w:styleId="WW8Num13z0">
    <w:name w:val="WW8Num13z0"/>
    <w:uiPriority w:val="99"/>
    <w:rsid w:val="0054228A"/>
    <w:rPr>
      <w:rFonts w:ascii="Calibri" w:hAnsi="Calibri" w:cs="Calibri"/>
      <w:sz w:val="22"/>
      <w:szCs w:val="22"/>
    </w:rPr>
  </w:style>
  <w:style w:type="character" w:customStyle="1" w:styleId="WW8Num13z1">
    <w:name w:val="WW8Num13z1"/>
    <w:uiPriority w:val="99"/>
    <w:rsid w:val="0054228A"/>
    <w:rPr>
      <w:rFonts w:ascii="Calibri" w:hAnsi="Calibri" w:cs="Calibri"/>
    </w:rPr>
  </w:style>
  <w:style w:type="character" w:customStyle="1" w:styleId="WW8Num13z2">
    <w:name w:val="WW8Num13z2"/>
    <w:uiPriority w:val="99"/>
    <w:rsid w:val="0054228A"/>
    <w:rPr>
      <w:rFonts w:ascii="Calibri" w:hAnsi="Calibri" w:cs="Calibri"/>
    </w:rPr>
  </w:style>
  <w:style w:type="character" w:customStyle="1" w:styleId="WW8Num13z3">
    <w:name w:val="WW8Num13z3"/>
    <w:uiPriority w:val="99"/>
    <w:rsid w:val="0054228A"/>
    <w:rPr>
      <w:rFonts w:ascii="Calibri" w:hAnsi="Calibri" w:cs="Calibri"/>
    </w:rPr>
  </w:style>
  <w:style w:type="character" w:customStyle="1" w:styleId="WW8Num13z4">
    <w:name w:val="WW8Num13z4"/>
    <w:uiPriority w:val="99"/>
    <w:rsid w:val="0054228A"/>
    <w:rPr>
      <w:rFonts w:ascii="Calibri" w:hAnsi="Calibri" w:cs="Calibri"/>
    </w:rPr>
  </w:style>
  <w:style w:type="character" w:customStyle="1" w:styleId="WW8Num13z5">
    <w:name w:val="WW8Num13z5"/>
    <w:uiPriority w:val="99"/>
    <w:rsid w:val="0054228A"/>
    <w:rPr>
      <w:rFonts w:ascii="Calibri" w:hAnsi="Calibri" w:cs="Calibri"/>
    </w:rPr>
  </w:style>
  <w:style w:type="character" w:customStyle="1" w:styleId="WW8Num13z6">
    <w:name w:val="WW8Num13z6"/>
    <w:uiPriority w:val="99"/>
    <w:rsid w:val="0054228A"/>
    <w:rPr>
      <w:rFonts w:ascii="Calibri" w:hAnsi="Calibri" w:cs="Calibri"/>
    </w:rPr>
  </w:style>
  <w:style w:type="character" w:customStyle="1" w:styleId="WW8Num13z7">
    <w:name w:val="WW8Num13z7"/>
    <w:uiPriority w:val="99"/>
    <w:rsid w:val="0054228A"/>
    <w:rPr>
      <w:rFonts w:ascii="Calibri" w:hAnsi="Calibri" w:cs="Calibri"/>
    </w:rPr>
  </w:style>
  <w:style w:type="character" w:customStyle="1" w:styleId="WW8Num13z8">
    <w:name w:val="WW8Num13z8"/>
    <w:uiPriority w:val="99"/>
    <w:rsid w:val="0054228A"/>
    <w:rPr>
      <w:rFonts w:ascii="Calibri" w:hAnsi="Calibri" w:cs="Calibri"/>
    </w:rPr>
  </w:style>
  <w:style w:type="character" w:customStyle="1" w:styleId="ListLabel125">
    <w:name w:val="ListLabel 125"/>
    <w:uiPriority w:val="99"/>
    <w:rsid w:val="0054228A"/>
    <w:rPr>
      <w:rFonts w:ascii="Times New Roman" w:hAnsi="Times New Roman" w:cs="Times New Roman"/>
      <w:sz w:val="28"/>
      <w:szCs w:val="28"/>
    </w:rPr>
  </w:style>
  <w:style w:type="character" w:customStyle="1" w:styleId="ListLabel126">
    <w:name w:val="ListLabel 126"/>
    <w:uiPriority w:val="99"/>
    <w:rsid w:val="0054228A"/>
    <w:rPr>
      <w:rFonts w:ascii="Calibri" w:hAnsi="Calibri" w:cs="Calibri"/>
      <w:sz w:val="28"/>
      <w:szCs w:val="28"/>
    </w:rPr>
  </w:style>
  <w:style w:type="character" w:customStyle="1" w:styleId="ListLabel127">
    <w:name w:val="ListLabel 127"/>
    <w:uiPriority w:val="99"/>
    <w:rsid w:val="0054228A"/>
    <w:rPr>
      <w:rFonts w:ascii="Calibri" w:hAnsi="Calibri" w:cs="Calibri"/>
      <w:b/>
      <w:bCs/>
      <w:sz w:val="26"/>
      <w:szCs w:val="26"/>
    </w:rPr>
  </w:style>
  <w:style w:type="character" w:customStyle="1" w:styleId="ListLabel128">
    <w:name w:val="ListLabel 128"/>
    <w:uiPriority w:val="99"/>
    <w:rsid w:val="0054228A"/>
    <w:rPr>
      <w:rFonts w:ascii="Calibri" w:hAnsi="Calibri" w:cs="Calibri"/>
      <w:b/>
      <w:bCs/>
      <w:sz w:val="26"/>
      <w:szCs w:val="26"/>
    </w:rPr>
  </w:style>
  <w:style w:type="character" w:customStyle="1" w:styleId="ListLabel129">
    <w:name w:val="ListLabel 129"/>
    <w:uiPriority w:val="99"/>
    <w:rsid w:val="0054228A"/>
    <w:rPr>
      <w:rFonts w:ascii="Calibri" w:hAnsi="Calibri" w:cs="Calibri"/>
      <w:b/>
      <w:bCs/>
      <w:sz w:val="26"/>
      <w:szCs w:val="26"/>
    </w:rPr>
  </w:style>
  <w:style w:type="character" w:customStyle="1" w:styleId="ListLabel130">
    <w:name w:val="ListLabel 130"/>
    <w:uiPriority w:val="99"/>
    <w:rsid w:val="0054228A"/>
    <w:rPr>
      <w:rFonts w:ascii="Calibri" w:hAnsi="Calibri" w:cs="Calibri"/>
      <w:b/>
      <w:bCs/>
      <w:sz w:val="26"/>
      <w:szCs w:val="26"/>
    </w:rPr>
  </w:style>
  <w:style w:type="character" w:customStyle="1" w:styleId="ListLabel131">
    <w:name w:val="ListLabel 131"/>
    <w:uiPriority w:val="99"/>
    <w:rsid w:val="0054228A"/>
    <w:rPr>
      <w:rFonts w:ascii="Calibri" w:hAnsi="Calibri" w:cs="Calibri"/>
      <w:b/>
      <w:bCs/>
      <w:sz w:val="26"/>
      <w:szCs w:val="26"/>
    </w:rPr>
  </w:style>
  <w:style w:type="character" w:customStyle="1" w:styleId="ListLabel132">
    <w:name w:val="ListLabel 132"/>
    <w:uiPriority w:val="99"/>
    <w:rsid w:val="0054228A"/>
    <w:rPr>
      <w:rFonts w:ascii="Calibri" w:hAnsi="Calibri" w:cs="Calibri"/>
      <w:b/>
      <w:bCs/>
      <w:sz w:val="26"/>
      <w:szCs w:val="26"/>
    </w:rPr>
  </w:style>
  <w:style w:type="character" w:customStyle="1" w:styleId="ListLabel133">
    <w:name w:val="ListLabel 133"/>
    <w:uiPriority w:val="99"/>
    <w:rsid w:val="0054228A"/>
    <w:rPr>
      <w:rFonts w:ascii="Calibri" w:hAnsi="Calibri" w:cs="Calibri"/>
      <w:b/>
      <w:bCs/>
      <w:sz w:val="26"/>
      <w:szCs w:val="26"/>
    </w:rPr>
  </w:style>
  <w:style w:type="character" w:customStyle="1" w:styleId="ListLabel134">
    <w:name w:val="ListLabel 134"/>
    <w:uiPriority w:val="99"/>
    <w:rsid w:val="0054228A"/>
    <w:rPr>
      <w:rFonts w:ascii="Calibri" w:hAnsi="Calibri" w:cs="Calibri"/>
      <w:b/>
      <w:bCs/>
      <w:sz w:val="26"/>
      <w:szCs w:val="26"/>
    </w:rPr>
  </w:style>
  <w:style w:type="character" w:customStyle="1" w:styleId="ListLabel135">
    <w:name w:val="ListLabel 135"/>
    <w:uiPriority w:val="99"/>
    <w:rsid w:val="0054228A"/>
    <w:rPr>
      <w:rFonts w:ascii="Calibri" w:hAnsi="Calibri" w:cs="Calibri"/>
      <w:b/>
      <w:bCs/>
      <w:sz w:val="26"/>
      <w:szCs w:val="26"/>
    </w:rPr>
  </w:style>
  <w:style w:type="character" w:customStyle="1" w:styleId="ListLabel136">
    <w:name w:val="ListLabel 136"/>
    <w:uiPriority w:val="99"/>
    <w:rsid w:val="0054228A"/>
    <w:rPr>
      <w:rFonts w:ascii="Calibri" w:hAnsi="Calibri" w:cs="Calibri"/>
      <w:sz w:val="22"/>
      <w:szCs w:val="22"/>
    </w:rPr>
  </w:style>
  <w:style w:type="character" w:customStyle="1" w:styleId="ListLabel137">
    <w:name w:val="ListLabel 137"/>
    <w:uiPriority w:val="99"/>
    <w:rsid w:val="0054228A"/>
    <w:rPr>
      <w:rFonts w:ascii="Times New Roman" w:hAnsi="Times New Roman" w:cs="Times New Roman"/>
      <w:sz w:val="28"/>
      <w:szCs w:val="28"/>
    </w:rPr>
  </w:style>
  <w:style w:type="character" w:customStyle="1" w:styleId="ListLabel138">
    <w:name w:val="ListLabel 138"/>
    <w:uiPriority w:val="99"/>
    <w:rsid w:val="0054228A"/>
    <w:rPr>
      <w:rFonts w:ascii="Calibri" w:hAnsi="Calibri" w:cs="Calibri"/>
      <w:sz w:val="28"/>
      <w:szCs w:val="28"/>
    </w:rPr>
  </w:style>
  <w:style w:type="character" w:customStyle="1" w:styleId="ListLabel139">
    <w:name w:val="ListLabel 139"/>
    <w:uiPriority w:val="99"/>
    <w:rsid w:val="0054228A"/>
    <w:rPr>
      <w:rFonts w:ascii="Calibri" w:hAnsi="Calibri" w:cs="Calibri"/>
      <w:sz w:val="28"/>
      <w:szCs w:val="28"/>
    </w:rPr>
  </w:style>
  <w:style w:type="character" w:customStyle="1" w:styleId="ListLabel140">
    <w:name w:val="ListLabel 140"/>
    <w:uiPriority w:val="99"/>
    <w:rsid w:val="0054228A"/>
    <w:rPr>
      <w:rFonts w:ascii="Calibri" w:hAnsi="Calibri" w:cs="Calibri"/>
      <w:sz w:val="28"/>
      <w:szCs w:val="28"/>
    </w:rPr>
  </w:style>
  <w:style w:type="character" w:customStyle="1" w:styleId="ListLabel141">
    <w:name w:val="ListLabel 141"/>
    <w:uiPriority w:val="99"/>
    <w:rsid w:val="0054228A"/>
    <w:rPr>
      <w:rFonts w:ascii="Calibri" w:hAnsi="Calibri" w:cs="Calibri"/>
      <w:sz w:val="28"/>
      <w:szCs w:val="28"/>
    </w:rPr>
  </w:style>
  <w:style w:type="character" w:customStyle="1" w:styleId="ListLabel142">
    <w:name w:val="ListLabel 142"/>
    <w:uiPriority w:val="99"/>
    <w:rsid w:val="0054228A"/>
    <w:rPr>
      <w:rFonts w:ascii="Calibri" w:hAnsi="Calibri" w:cs="Calibri"/>
      <w:sz w:val="28"/>
      <w:szCs w:val="28"/>
    </w:rPr>
  </w:style>
  <w:style w:type="character" w:customStyle="1" w:styleId="ListLabel143">
    <w:name w:val="ListLabel 143"/>
    <w:uiPriority w:val="99"/>
    <w:rsid w:val="0054228A"/>
    <w:rPr>
      <w:rFonts w:ascii="Calibri" w:hAnsi="Calibri" w:cs="Calibri"/>
      <w:sz w:val="28"/>
      <w:szCs w:val="28"/>
    </w:rPr>
  </w:style>
  <w:style w:type="character" w:customStyle="1" w:styleId="ListLabel144">
    <w:name w:val="ListLabel 144"/>
    <w:uiPriority w:val="99"/>
    <w:rsid w:val="0054228A"/>
    <w:rPr>
      <w:rFonts w:ascii="Calibri" w:hAnsi="Calibri" w:cs="Calibri"/>
      <w:sz w:val="28"/>
      <w:szCs w:val="28"/>
    </w:rPr>
  </w:style>
  <w:style w:type="character" w:customStyle="1" w:styleId="ListLabel145">
    <w:name w:val="ListLabel 145"/>
    <w:uiPriority w:val="99"/>
    <w:rsid w:val="0054228A"/>
    <w:rPr>
      <w:rFonts w:ascii="Calibri" w:hAnsi="Calibri" w:cs="Calibri"/>
      <w:sz w:val="28"/>
      <w:szCs w:val="28"/>
    </w:rPr>
  </w:style>
  <w:style w:type="character" w:customStyle="1" w:styleId="ListLabel146">
    <w:name w:val="ListLabel 146"/>
    <w:uiPriority w:val="99"/>
    <w:rsid w:val="0054228A"/>
    <w:rPr>
      <w:rFonts w:ascii="Calibri" w:hAnsi="Calibri" w:cs="Calibri"/>
      <w:sz w:val="28"/>
      <w:szCs w:val="28"/>
    </w:rPr>
  </w:style>
  <w:style w:type="character" w:customStyle="1" w:styleId="ListLabel147">
    <w:name w:val="ListLabel 147"/>
    <w:uiPriority w:val="99"/>
    <w:rsid w:val="0054228A"/>
    <w:rPr>
      <w:rFonts w:ascii="Calibri" w:hAnsi="Calibri" w:cs="Calibri"/>
      <w:sz w:val="28"/>
      <w:szCs w:val="28"/>
    </w:rPr>
  </w:style>
  <w:style w:type="character" w:customStyle="1" w:styleId="ListLabel148">
    <w:name w:val="ListLabel 148"/>
    <w:uiPriority w:val="99"/>
    <w:rsid w:val="0054228A"/>
    <w:rPr>
      <w:rFonts w:ascii="Calibri" w:hAnsi="Calibri" w:cs="Calibri"/>
      <w:sz w:val="28"/>
      <w:szCs w:val="28"/>
    </w:rPr>
  </w:style>
  <w:style w:type="character" w:customStyle="1" w:styleId="WW8Num1z0">
    <w:name w:val="WW8Num1z0"/>
    <w:uiPriority w:val="99"/>
    <w:rsid w:val="0054228A"/>
    <w:rPr>
      <w:rFonts w:ascii="Calibri" w:hAnsi="Calibri" w:cs="Calibri"/>
      <w:sz w:val="26"/>
      <w:szCs w:val="26"/>
    </w:rPr>
  </w:style>
  <w:style w:type="character" w:customStyle="1" w:styleId="ListLabel149">
    <w:name w:val="ListLabel 149"/>
    <w:uiPriority w:val="99"/>
    <w:rsid w:val="0054228A"/>
    <w:rPr>
      <w:rFonts w:ascii="Calibri" w:hAnsi="Calibri" w:cs="Calibri"/>
      <w:sz w:val="28"/>
      <w:szCs w:val="28"/>
    </w:rPr>
  </w:style>
  <w:style w:type="character" w:customStyle="1" w:styleId="ListLabel150">
    <w:name w:val="ListLabel 150"/>
    <w:uiPriority w:val="99"/>
    <w:rsid w:val="0054228A"/>
    <w:rPr>
      <w:rFonts w:ascii="Calibri" w:hAnsi="Calibri" w:cs="Calibri"/>
      <w:sz w:val="28"/>
      <w:szCs w:val="28"/>
    </w:rPr>
  </w:style>
  <w:style w:type="character" w:customStyle="1" w:styleId="ListLabel151">
    <w:name w:val="ListLabel 151"/>
    <w:uiPriority w:val="99"/>
    <w:rsid w:val="0054228A"/>
    <w:rPr>
      <w:rFonts w:ascii="Times New Roman" w:hAnsi="Times New Roman" w:cs="Times New Roman"/>
      <w:sz w:val="26"/>
      <w:szCs w:val="26"/>
    </w:rPr>
  </w:style>
  <w:style w:type="character" w:customStyle="1" w:styleId="ListLabel152">
    <w:name w:val="ListLabel 152"/>
    <w:uiPriority w:val="99"/>
    <w:rsid w:val="0054228A"/>
    <w:rPr>
      <w:rFonts w:ascii="Calibri" w:hAnsi="Calibri" w:cs="Calibri"/>
      <w:sz w:val="28"/>
      <w:szCs w:val="28"/>
    </w:rPr>
  </w:style>
  <w:style w:type="character" w:customStyle="1" w:styleId="ListLabel153">
    <w:name w:val="ListLabel 153"/>
    <w:uiPriority w:val="99"/>
    <w:rsid w:val="0054228A"/>
    <w:rPr>
      <w:rFonts w:ascii="Calibri" w:hAnsi="Calibri" w:cs="Calibri"/>
      <w:sz w:val="28"/>
      <w:szCs w:val="28"/>
    </w:rPr>
  </w:style>
  <w:style w:type="character" w:customStyle="1" w:styleId="ListLabel154">
    <w:name w:val="ListLabel 154"/>
    <w:uiPriority w:val="99"/>
    <w:rsid w:val="0054228A"/>
    <w:rPr>
      <w:rFonts w:ascii="Times New Roman" w:hAnsi="Times New Roman" w:cs="Times New Roman"/>
      <w:sz w:val="26"/>
      <w:szCs w:val="26"/>
    </w:rPr>
  </w:style>
  <w:style w:type="character" w:customStyle="1" w:styleId="ListLabel155">
    <w:name w:val="ListLabel 155"/>
    <w:uiPriority w:val="99"/>
    <w:rsid w:val="0054228A"/>
    <w:rPr>
      <w:rFonts w:ascii="Calibri" w:hAnsi="Calibri" w:cs="Calibri"/>
      <w:sz w:val="28"/>
      <w:szCs w:val="28"/>
    </w:rPr>
  </w:style>
  <w:style w:type="character" w:customStyle="1" w:styleId="ListLabel156">
    <w:name w:val="ListLabel 156"/>
    <w:uiPriority w:val="99"/>
    <w:rsid w:val="0054228A"/>
    <w:rPr>
      <w:rFonts w:ascii="Calibri" w:hAnsi="Calibri" w:cs="Calibri"/>
      <w:sz w:val="28"/>
      <w:szCs w:val="28"/>
    </w:rPr>
  </w:style>
  <w:style w:type="character" w:customStyle="1" w:styleId="ListLabel157">
    <w:name w:val="ListLabel 157"/>
    <w:uiPriority w:val="99"/>
    <w:rsid w:val="0054228A"/>
    <w:rPr>
      <w:rFonts w:ascii="Times New Roman" w:hAnsi="Times New Roman" w:cs="Times New Roman"/>
      <w:sz w:val="26"/>
      <w:szCs w:val="26"/>
    </w:rPr>
  </w:style>
  <w:style w:type="character" w:customStyle="1" w:styleId="ListLabel158">
    <w:name w:val="ListLabel 158"/>
    <w:uiPriority w:val="99"/>
    <w:rsid w:val="0054228A"/>
    <w:rPr>
      <w:rFonts w:ascii="Calibri" w:hAnsi="Calibri" w:cs="Calibri"/>
      <w:sz w:val="28"/>
      <w:szCs w:val="28"/>
    </w:rPr>
  </w:style>
  <w:style w:type="character" w:customStyle="1" w:styleId="ListLabel159">
    <w:name w:val="ListLabel 159"/>
    <w:uiPriority w:val="99"/>
    <w:rsid w:val="0054228A"/>
    <w:rPr>
      <w:rFonts w:ascii="Calibri" w:hAnsi="Calibri" w:cs="Calibri"/>
      <w:sz w:val="28"/>
      <w:szCs w:val="28"/>
    </w:rPr>
  </w:style>
  <w:style w:type="character" w:customStyle="1" w:styleId="ListLabel160">
    <w:name w:val="ListLabel 160"/>
    <w:uiPriority w:val="99"/>
    <w:rsid w:val="0054228A"/>
    <w:rPr>
      <w:rFonts w:ascii="Times New Roman" w:hAnsi="Times New Roman" w:cs="Times New Roman"/>
      <w:sz w:val="26"/>
      <w:szCs w:val="26"/>
    </w:rPr>
  </w:style>
  <w:style w:type="character" w:customStyle="1" w:styleId="FontStyle27">
    <w:name w:val="Font Style27"/>
    <w:basedOn w:val="DefaultParagraphFont"/>
    <w:uiPriority w:val="99"/>
    <w:rsid w:val="0054228A"/>
    <w:rPr>
      <w:rFonts w:ascii="Times New Roman" w:hAnsi="Times New Roman" w:cs="Times New Roman"/>
      <w:b/>
      <w:bCs/>
      <w:sz w:val="18"/>
      <w:szCs w:val="18"/>
    </w:rPr>
  </w:style>
  <w:style w:type="character" w:customStyle="1" w:styleId="ListLabel161">
    <w:name w:val="ListLabel 161"/>
    <w:uiPriority w:val="99"/>
    <w:rsid w:val="0054228A"/>
    <w:rPr>
      <w:rFonts w:ascii="Calibri" w:hAnsi="Calibri" w:cs="Calibri"/>
      <w:sz w:val="28"/>
      <w:szCs w:val="28"/>
    </w:rPr>
  </w:style>
  <w:style w:type="character" w:customStyle="1" w:styleId="ListLabel162">
    <w:name w:val="ListLabel 162"/>
    <w:uiPriority w:val="99"/>
    <w:rsid w:val="0054228A"/>
    <w:rPr>
      <w:rFonts w:ascii="Calibri" w:hAnsi="Calibri" w:cs="Calibri"/>
      <w:sz w:val="28"/>
      <w:szCs w:val="28"/>
    </w:rPr>
  </w:style>
  <w:style w:type="character" w:customStyle="1" w:styleId="ListLabel163">
    <w:name w:val="ListLabel 163"/>
    <w:uiPriority w:val="99"/>
    <w:rsid w:val="0054228A"/>
    <w:rPr>
      <w:rFonts w:ascii="Times New Roman" w:hAnsi="Times New Roman" w:cs="Times New Roman"/>
      <w:sz w:val="26"/>
      <w:szCs w:val="26"/>
    </w:rPr>
  </w:style>
  <w:style w:type="character" w:customStyle="1" w:styleId="ListLabel164">
    <w:name w:val="ListLabel 164"/>
    <w:uiPriority w:val="99"/>
    <w:rsid w:val="0054228A"/>
    <w:rPr>
      <w:rFonts w:ascii="Calibri" w:hAnsi="Calibri" w:cs="Calibri"/>
      <w:sz w:val="28"/>
      <w:szCs w:val="28"/>
    </w:rPr>
  </w:style>
  <w:style w:type="character" w:customStyle="1" w:styleId="ListLabel165">
    <w:name w:val="ListLabel 165"/>
    <w:uiPriority w:val="99"/>
    <w:rsid w:val="0054228A"/>
    <w:rPr>
      <w:rFonts w:ascii="Calibri" w:hAnsi="Calibri" w:cs="Calibri"/>
      <w:sz w:val="28"/>
      <w:szCs w:val="28"/>
    </w:rPr>
  </w:style>
  <w:style w:type="character" w:customStyle="1" w:styleId="ListLabel166">
    <w:name w:val="ListLabel 166"/>
    <w:uiPriority w:val="99"/>
    <w:rsid w:val="0054228A"/>
    <w:rPr>
      <w:rFonts w:ascii="Times New Roman" w:hAnsi="Times New Roman" w:cs="Times New Roman"/>
      <w:sz w:val="26"/>
      <w:szCs w:val="26"/>
    </w:rPr>
  </w:style>
  <w:style w:type="character" w:customStyle="1" w:styleId="ListLabel167">
    <w:name w:val="ListLabel 167"/>
    <w:uiPriority w:val="99"/>
    <w:rsid w:val="0054228A"/>
    <w:rPr>
      <w:rFonts w:ascii="Calibri" w:hAnsi="Calibri" w:cs="Calibri"/>
      <w:sz w:val="28"/>
      <w:szCs w:val="28"/>
    </w:rPr>
  </w:style>
  <w:style w:type="character" w:customStyle="1" w:styleId="ListLabel168">
    <w:name w:val="ListLabel 168"/>
    <w:uiPriority w:val="99"/>
    <w:rsid w:val="0054228A"/>
    <w:rPr>
      <w:rFonts w:ascii="Calibri" w:hAnsi="Calibri" w:cs="Calibri"/>
      <w:sz w:val="28"/>
      <w:szCs w:val="28"/>
    </w:rPr>
  </w:style>
  <w:style w:type="character" w:customStyle="1" w:styleId="ListLabel169">
    <w:name w:val="ListLabel 169"/>
    <w:uiPriority w:val="99"/>
    <w:rsid w:val="0054228A"/>
    <w:rPr>
      <w:rFonts w:ascii="Times New Roman" w:hAnsi="Times New Roman" w:cs="Times New Roman"/>
      <w:sz w:val="26"/>
      <w:szCs w:val="26"/>
    </w:rPr>
  </w:style>
  <w:style w:type="paragraph" w:customStyle="1" w:styleId="a9">
    <w:name w:val="Заголовок"/>
    <w:basedOn w:val="Normal"/>
    <w:next w:val="BodyText"/>
    <w:uiPriority w:val="99"/>
    <w:rsid w:val="0054228A"/>
    <w:pPr>
      <w:keepNext/>
      <w:spacing w:before="240" w:after="120"/>
    </w:pPr>
    <w:rPr>
      <w:rFonts w:ascii="Liberation Sans" w:eastAsia="Microsoft YaHei" w:hAnsi="Liberation Sans" w:cs="Liberation Sans"/>
      <w:sz w:val="28"/>
      <w:szCs w:val="28"/>
    </w:rPr>
  </w:style>
  <w:style w:type="paragraph" w:styleId="BodyText">
    <w:name w:val="Body Text"/>
    <w:basedOn w:val="Normal"/>
    <w:link w:val="BodyTextChar"/>
    <w:uiPriority w:val="99"/>
    <w:rsid w:val="007305FE"/>
    <w:pPr>
      <w:spacing w:after="120"/>
    </w:pPr>
    <w:rPr>
      <w:rFonts w:eastAsia="Calibri" w:hAnsi="Mangal"/>
    </w:rPr>
  </w:style>
  <w:style w:type="character" w:customStyle="1" w:styleId="BodyTextChar">
    <w:name w:val="Body Text Char"/>
    <w:basedOn w:val="DefaultParagraphFont"/>
    <w:link w:val="BodyText"/>
    <w:uiPriority w:val="99"/>
    <w:semiHidden/>
    <w:locked/>
    <w:rsid w:val="00462109"/>
    <w:rPr>
      <w:rFonts w:ascii="Mangal" w:hAnsi="Calibri" w:cs="Mangal"/>
      <w:color w:val="000000"/>
      <w:sz w:val="36"/>
      <w:szCs w:val="36"/>
      <w:lang w:eastAsia="en-US"/>
    </w:rPr>
  </w:style>
  <w:style w:type="paragraph" w:styleId="List">
    <w:name w:val="List"/>
    <w:basedOn w:val="BodyText"/>
    <w:uiPriority w:val="99"/>
    <w:rsid w:val="0054228A"/>
  </w:style>
  <w:style w:type="paragraph" w:styleId="Caption">
    <w:name w:val="caption"/>
    <w:basedOn w:val="Normal"/>
    <w:uiPriority w:val="99"/>
    <w:qFormat/>
    <w:rsid w:val="0054228A"/>
    <w:pPr>
      <w:suppressLineNumbers/>
      <w:spacing w:before="120" w:after="120"/>
    </w:pPr>
    <w:rPr>
      <w:rFonts w:eastAsia="Calibri" w:hAnsi="Mangal"/>
      <w:i/>
      <w:iCs/>
      <w:sz w:val="24"/>
      <w:szCs w:val="24"/>
    </w:rPr>
  </w:style>
  <w:style w:type="paragraph" w:styleId="Index1">
    <w:name w:val="index 1"/>
    <w:basedOn w:val="Normal"/>
    <w:next w:val="Normal"/>
    <w:autoRedefine/>
    <w:uiPriority w:val="99"/>
    <w:semiHidden/>
    <w:rsid w:val="007305FE"/>
    <w:pPr>
      <w:ind w:left="360" w:hanging="360"/>
    </w:pPr>
    <w:rPr>
      <w:rFonts w:eastAsia="Calibri" w:hAnsi="Mangal"/>
    </w:rPr>
  </w:style>
  <w:style w:type="paragraph" w:styleId="IndexHeading">
    <w:name w:val="index heading"/>
    <w:basedOn w:val="Normal"/>
    <w:uiPriority w:val="99"/>
    <w:semiHidden/>
    <w:rsid w:val="0054228A"/>
    <w:pPr>
      <w:suppressLineNumbers/>
    </w:pPr>
    <w:rPr>
      <w:rFonts w:eastAsia="Calibri" w:hAnsi="Mangal"/>
    </w:rPr>
  </w:style>
  <w:style w:type="paragraph" w:customStyle="1" w:styleId="consplustitle">
    <w:name w:val="consplustitle"/>
    <w:basedOn w:val="Normal"/>
    <w:uiPriority w:val="99"/>
    <w:rsid w:val="007305FE"/>
    <w:pPr>
      <w:spacing w:beforeAutospacing="1" w:afterAutospacing="1" w:line="240" w:lineRule="auto"/>
    </w:pPr>
    <w:rPr>
      <w:rFonts w:ascii="Times New Roman" w:hAnsi="Times New Roman" w:cs="Times New Roman"/>
      <w:sz w:val="24"/>
      <w:szCs w:val="24"/>
      <w:lang w:eastAsia="ru-RU"/>
    </w:rPr>
  </w:style>
  <w:style w:type="paragraph" w:styleId="BodyTextIndent2">
    <w:name w:val="Body Text Indent 2"/>
    <w:basedOn w:val="Normal"/>
    <w:link w:val="BodyTextIndent2Char1"/>
    <w:uiPriority w:val="99"/>
    <w:rsid w:val="007305FE"/>
    <w:pPr>
      <w:spacing w:line="240" w:lineRule="auto"/>
      <w:ind w:left="660"/>
      <w:jc w:val="center"/>
    </w:pPr>
    <w:rPr>
      <w:rFonts w:ascii="Calibri" w:eastAsia="Calibri" w:cs="Calibri"/>
      <w:b/>
      <w:bCs/>
      <w:color w:val="auto"/>
      <w:sz w:val="24"/>
      <w:szCs w:val="24"/>
      <w:lang w:eastAsia="ru-RU"/>
    </w:rPr>
  </w:style>
  <w:style w:type="character" w:customStyle="1" w:styleId="BodyTextIndent2Char1">
    <w:name w:val="Body Text Indent 2 Char1"/>
    <w:basedOn w:val="DefaultParagraphFont"/>
    <w:link w:val="BodyTextIndent2"/>
    <w:uiPriority w:val="99"/>
    <w:semiHidden/>
    <w:locked/>
    <w:rsid w:val="00462109"/>
    <w:rPr>
      <w:rFonts w:ascii="Mangal" w:hAnsi="Calibri" w:cs="Mangal"/>
      <w:color w:val="000000"/>
      <w:sz w:val="36"/>
      <w:szCs w:val="36"/>
      <w:lang w:eastAsia="en-US"/>
    </w:rPr>
  </w:style>
  <w:style w:type="paragraph" w:customStyle="1" w:styleId="tex2stcxspmiddle">
    <w:name w:val="tex2stcxspmiddle"/>
    <w:basedOn w:val="Normal"/>
    <w:uiPriority w:val="99"/>
    <w:rsid w:val="007305FE"/>
    <w:pPr>
      <w:spacing w:beforeAutospacing="1" w:afterAutospacing="1" w:line="240" w:lineRule="auto"/>
    </w:pPr>
    <w:rPr>
      <w:rFonts w:ascii="Times New Roman" w:hAnsi="Times New Roman" w:cs="Times New Roman"/>
      <w:sz w:val="24"/>
      <w:szCs w:val="24"/>
      <w:lang w:eastAsia="ru-RU"/>
    </w:rPr>
  </w:style>
  <w:style w:type="paragraph" w:customStyle="1" w:styleId="tex2stcxsplast">
    <w:name w:val="tex2stcxsplast"/>
    <w:basedOn w:val="Normal"/>
    <w:uiPriority w:val="99"/>
    <w:rsid w:val="007305FE"/>
    <w:pPr>
      <w:spacing w:beforeAutospacing="1" w:afterAutospacing="1" w:line="240" w:lineRule="auto"/>
    </w:pPr>
    <w:rPr>
      <w:rFonts w:ascii="Times New Roman" w:hAnsi="Times New Roman" w:cs="Times New Roman"/>
      <w:sz w:val="24"/>
      <w:szCs w:val="24"/>
      <w:lang w:eastAsia="ru-RU"/>
    </w:rPr>
  </w:style>
  <w:style w:type="paragraph" w:customStyle="1" w:styleId="tex2st">
    <w:name w:val="tex2st"/>
    <w:basedOn w:val="Normal"/>
    <w:uiPriority w:val="99"/>
    <w:rsid w:val="007305FE"/>
    <w:pPr>
      <w:spacing w:beforeAutospacing="1" w:afterAutospacing="1" w:line="240" w:lineRule="auto"/>
    </w:pPr>
    <w:rPr>
      <w:rFonts w:ascii="Times New Roman" w:hAnsi="Times New Roman" w:cs="Times New Roman"/>
      <w:sz w:val="24"/>
      <w:szCs w:val="24"/>
      <w:lang w:eastAsia="ru-RU"/>
    </w:rPr>
  </w:style>
  <w:style w:type="paragraph" w:styleId="NoSpacing">
    <w:name w:val="No Spacing"/>
    <w:uiPriority w:val="99"/>
    <w:qFormat/>
    <w:rsid w:val="007305FE"/>
    <w:rPr>
      <w:color w:val="00000A"/>
      <w:lang w:eastAsia="en-US"/>
    </w:rPr>
  </w:style>
  <w:style w:type="paragraph" w:customStyle="1" w:styleId="Default">
    <w:name w:val="Default"/>
    <w:uiPriority w:val="99"/>
    <w:rsid w:val="007305FE"/>
    <w:rPr>
      <w:color w:val="000000"/>
      <w:sz w:val="24"/>
      <w:szCs w:val="24"/>
      <w:lang w:eastAsia="en-US"/>
    </w:rPr>
  </w:style>
  <w:style w:type="paragraph" w:styleId="BodyTextIndent3">
    <w:name w:val="Body Text Indent 3"/>
    <w:basedOn w:val="Normal"/>
    <w:link w:val="BodyTextIndent3Char"/>
    <w:uiPriority w:val="99"/>
    <w:rsid w:val="007305FE"/>
    <w:pPr>
      <w:spacing w:after="120"/>
      <w:ind w:left="283"/>
    </w:pPr>
    <w:rPr>
      <w:rFonts w:eastAsia="Calibri" w:hAnsi="Mangal"/>
      <w:sz w:val="16"/>
      <w:szCs w:val="16"/>
    </w:rPr>
  </w:style>
  <w:style w:type="character" w:customStyle="1" w:styleId="BodyTextIndent3Char">
    <w:name w:val="Body Text Indent 3 Char"/>
    <w:basedOn w:val="DefaultParagraphFont"/>
    <w:link w:val="BodyTextIndent3"/>
    <w:uiPriority w:val="99"/>
    <w:semiHidden/>
    <w:locked/>
    <w:rsid w:val="00462109"/>
    <w:rPr>
      <w:rFonts w:ascii="Mangal" w:hAnsi="Calibri" w:cs="Mangal"/>
      <w:color w:val="000000"/>
      <w:sz w:val="16"/>
      <w:szCs w:val="16"/>
      <w:lang w:eastAsia="en-US"/>
    </w:rPr>
  </w:style>
  <w:style w:type="paragraph" w:styleId="NormalWeb">
    <w:name w:val="Normal (Web)"/>
    <w:basedOn w:val="Normal"/>
    <w:uiPriority w:val="99"/>
    <w:rsid w:val="007305FE"/>
    <w:pPr>
      <w:spacing w:beforeAutospacing="1" w:afterAutospacing="1" w:line="360" w:lineRule="exact"/>
      <w:ind w:firstLine="709"/>
      <w:jc w:val="both"/>
    </w:pPr>
    <w:rPr>
      <w:rFonts w:ascii="Times New Roman" w:hAnsi="Times New Roman" w:cs="Times New Roman"/>
      <w:sz w:val="28"/>
      <w:szCs w:val="28"/>
      <w:lang w:eastAsia="ru-RU"/>
    </w:rPr>
  </w:style>
  <w:style w:type="paragraph" w:styleId="BodyText3">
    <w:name w:val="Body Text 3"/>
    <w:basedOn w:val="Normal"/>
    <w:link w:val="BodyText3Char"/>
    <w:uiPriority w:val="99"/>
    <w:rsid w:val="007305FE"/>
    <w:pPr>
      <w:spacing w:after="120" w:line="240" w:lineRule="auto"/>
    </w:pPr>
    <w:rPr>
      <w:rFonts w:ascii="Times New Roman" w:hAnsi="Times New Roman" w:cs="Times New Roman"/>
      <w:sz w:val="16"/>
      <w:szCs w:val="16"/>
      <w:lang w:eastAsia="ru-RU"/>
    </w:rPr>
  </w:style>
  <w:style w:type="character" w:customStyle="1" w:styleId="BodyText3Char">
    <w:name w:val="Body Text 3 Char"/>
    <w:basedOn w:val="DefaultParagraphFont"/>
    <w:link w:val="BodyText3"/>
    <w:uiPriority w:val="99"/>
    <w:semiHidden/>
    <w:locked/>
    <w:rsid w:val="00462109"/>
    <w:rPr>
      <w:rFonts w:ascii="Mangal" w:hAnsi="Calibri" w:cs="Mangal"/>
      <w:color w:val="000000"/>
      <w:sz w:val="16"/>
      <w:szCs w:val="16"/>
      <w:lang w:eastAsia="en-US"/>
    </w:rPr>
  </w:style>
  <w:style w:type="paragraph" w:customStyle="1" w:styleId="ConsPlusTitle0">
    <w:name w:val="ConsPlusTitle"/>
    <w:uiPriority w:val="99"/>
    <w:rsid w:val="007305FE"/>
    <w:pPr>
      <w:widowControl w:val="0"/>
    </w:pPr>
    <w:rPr>
      <w:rFonts w:ascii="Arial" w:eastAsia="Times New Roman" w:hAnsi="Arial" w:cs="Arial"/>
      <w:b/>
      <w:bCs/>
      <w:color w:val="00000A"/>
      <w:sz w:val="36"/>
      <w:szCs w:val="36"/>
    </w:rPr>
  </w:style>
  <w:style w:type="paragraph" w:styleId="ListBullet">
    <w:name w:val="List Bullet"/>
    <w:basedOn w:val="Normal"/>
    <w:uiPriority w:val="99"/>
    <w:rsid w:val="007305FE"/>
    <w:pPr>
      <w:spacing w:line="240" w:lineRule="auto"/>
    </w:pPr>
    <w:rPr>
      <w:rFonts w:ascii="Calibri" w:eastAsia="Calibri" w:cs="Calibri"/>
      <w:sz w:val="28"/>
      <w:szCs w:val="28"/>
      <w:lang w:eastAsia="ru-RU"/>
    </w:rPr>
  </w:style>
  <w:style w:type="paragraph" w:customStyle="1" w:styleId="aa">
    <w:name w:val="Знак"/>
    <w:basedOn w:val="Normal"/>
    <w:uiPriority w:val="99"/>
    <w:rsid w:val="007305FE"/>
    <w:pPr>
      <w:spacing w:line="240" w:lineRule="exact"/>
      <w:jc w:val="both"/>
    </w:pPr>
    <w:rPr>
      <w:rFonts w:ascii="Times New Roman" w:hAnsi="Times New Roman" w:cs="Times New Roman"/>
      <w:sz w:val="24"/>
      <w:szCs w:val="24"/>
      <w:lang w:val="en-US"/>
    </w:rPr>
  </w:style>
  <w:style w:type="paragraph" w:styleId="Title">
    <w:name w:val="Title"/>
    <w:basedOn w:val="Normal"/>
    <w:link w:val="TitleChar"/>
    <w:uiPriority w:val="99"/>
    <w:qFormat/>
    <w:rsid w:val="007305FE"/>
    <w:pPr>
      <w:spacing w:line="240" w:lineRule="auto"/>
      <w:jc w:val="center"/>
    </w:pPr>
    <w:rPr>
      <w:rFonts w:ascii="Times New Roman" w:hAnsi="Times New Roman" w:cs="Times New Roman"/>
      <w:sz w:val="28"/>
      <w:szCs w:val="28"/>
      <w:lang w:eastAsia="ru-RU"/>
    </w:rPr>
  </w:style>
  <w:style w:type="character" w:customStyle="1" w:styleId="TitleChar">
    <w:name w:val="Title Char"/>
    <w:basedOn w:val="DefaultParagraphFont"/>
    <w:link w:val="Title"/>
    <w:uiPriority w:val="99"/>
    <w:locked/>
    <w:rsid w:val="00462109"/>
    <w:rPr>
      <w:rFonts w:ascii="Cambria" w:hAnsi="Cambria" w:cs="Cambria"/>
      <w:b/>
      <w:bCs/>
      <w:color w:val="000000"/>
      <w:kern w:val="28"/>
      <w:sz w:val="32"/>
      <w:szCs w:val="32"/>
      <w:lang w:eastAsia="en-US"/>
    </w:rPr>
  </w:style>
  <w:style w:type="paragraph" w:styleId="ListParagraph">
    <w:name w:val="List Paragraph"/>
    <w:basedOn w:val="Normal"/>
    <w:uiPriority w:val="99"/>
    <w:qFormat/>
    <w:rsid w:val="007305FE"/>
    <w:pPr>
      <w:spacing w:after="160"/>
      <w:ind w:left="720"/>
    </w:pPr>
    <w:rPr>
      <w:rFonts w:eastAsia="Calibri" w:hAnsi="Mangal"/>
    </w:rPr>
  </w:style>
  <w:style w:type="paragraph" w:styleId="BodyTextIndent">
    <w:name w:val="Body Text Indent"/>
    <w:basedOn w:val="Normal"/>
    <w:link w:val="BodyTextIndentChar"/>
    <w:uiPriority w:val="99"/>
    <w:rsid w:val="007305FE"/>
    <w:pPr>
      <w:spacing w:line="240" w:lineRule="auto"/>
      <w:ind w:firstLine="720"/>
    </w:pPr>
    <w:rPr>
      <w:rFonts w:ascii="Times New Roman" w:hAnsi="Times New Roman" w:cs="Times New Roman"/>
      <w:sz w:val="28"/>
      <w:szCs w:val="28"/>
      <w:lang w:eastAsia="ru-RU"/>
    </w:rPr>
  </w:style>
  <w:style w:type="character" w:customStyle="1" w:styleId="BodyTextIndentChar">
    <w:name w:val="Body Text Indent Char"/>
    <w:basedOn w:val="DefaultParagraphFont"/>
    <w:link w:val="BodyTextIndent"/>
    <w:uiPriority w:val="99"/>
    <w:semiHidden/>
    <w:locked/>
    <w:rsid w:val="00462109"/>
    <w:rPr>
      <w:rFonts w:ascii="Mangal" w:hAnsi="Calibri" w:cs="Mangal"/>
      <w:color w:val="000000"/>
      <w:sz w:val="36"/>
      <w:szCs w:val="36"/>
      <w:lang w:eastAsia="en-US"/>
    </w:rPr>
  </w:style>
  <w:style w:type="paragraph" w:customStyle="1" w:styleId="1">
    <w:name w:val="Абзац списка1"/>
    <w:basedOn w:val="Normal"/>
    <w:uiPriority w:val="99"/>
    <w:rsid w:val="007305FE"/>
    <w:pPr>
      <w:spacing w:after="200" w:line="276" w:lineRule="auto"/>
      <w:ind w:left="720"/>
    </w:pPr>
    <w:rPr>
      <w:rFonts w:ascii="Calibri" w:cs="Calibri"/>
    </w:rPr>
  </w:style>
  <w:style w:type="paragraph" w:customStyle="1" w:styleId="Standard">
    <w:name w:val="Standard"/>
    <w:uiPriority w:val="99"/>
    <w:rsid w:val="007305FE"/>
    <w:pPr>
      <w:suppressAutoHyphens/>
      <w:textAlignment w:val="baseline"/>
    </w:pPr>
    <w:rPr>
      <w:rFonts w:ascii="Times New Roman" w:eastAsia="SimSun" w:hAnsi="Times New Roman" w:cs="Times New Roman"/>
      <w:color w:val="00000A"/>
      <w:sz w:val="24"/>
      <w:szCs w:val="24"/>
    </w:rPr>
  </w:style>
  <w:style w:type="paragraph" w:styleId="Header">
    <w:name w:val="header"/>
    <w:basedOn w:val="Normal"/>
    <w:link w:val="HeaderChar"/>
    <w:uiPriority w:val="99"/>
    <w:rsid w:val="007305FE"/>
    <w:pPr>
      <w:tabs>
        <w:tab w:val="center" w:pos="4677"/>
        <w:tab w:val="right" w:pos="9355"/>
      </w:tabs>
      <w:spacing w:line="240" w:lineRule="auto"/>
    </w:pPr>
    <w:rPr>
      <w:rFonts w:ascii="Times New Roman" w:hAnsi="Times New Roman" w:cs="Times New Roman"/>
      <w:sz w:val="28"/>
      <w:szCs w:val="28"/>
      <w:lang w:eastAsia="ru-RU"/>
    </w:rPr>
  </w:style>
  <w:style w:type="character" w:customStyle="1" w:styleId="HeaderChar">
    <w:name w:val="Header Char"/>
    <w:basedOn w:val="DefaultParagraphFont"/>
    <w:link w:val="Header"/>
    <w:uiPriority w:val="99"/>
    <w:semiHidden/>
    <w:locked/>
    <w:rsid w:val="00462109"/>
    <w:rPr>
      <w:rFonts w:ascii="Mangal" w:hAnsi="Calibri" w:cs="Mangal"/>
      <w:color w:val="000000"/>
      <w:sz w:val="36"/>
      <w:szCs w:val="36"/>
      <w:lang w:eastAsia="en-US"/>
    </w:rPr>
  </w:style>
  <w:style w:type="paragraph" w:styleId="Footer">
    <w:name w:val="footer"/>
    <w:basedOn w:val="Normal"/>
    <w:link w:val="FooterChar"/>
    <w:uiPriority w:val="99"/>
    <w:rsid w:val="007305FE"/>
    <w:pPr>
      <w:tabs>
        <w:tab w:val="center" w:pos="4677"/>
        <w:tab w:val="right" w:pos="9355"/>
      </w:tabs>
      <w:spacing w:line="240" w:lineRule="auto"/>
    </w:pPr>
    <w:rPr>
      <w:rFonts w:ascii="Times New Roman" w:hAnsi="Times New Roman" w:cs="Times New Roman"/>
      <w:sz w:val="28"/>
      <w:szCs w:val="28"/>
      <w:lang w:eastAsia="ru-RU"/>
    </w:rPr>
  </w:style>
  <w:style w:type="character" w:customStyle="1" w:styleId="FooterChar">
    <w:name w:val="Footer Char"/>
    <w:basedOn w:val="DefaultParagraphFont"/>
    <w:link w:val="Footer"/>
    <w:uiPriority w:val="99"/>
    <w:semiHidden/>
    <w:locked/>
    <w:rsid w:val="00462109"/>
    <w:rPr>
      <w:rFonts w:ascii="Mangal" w:hAnsi="Calibri" w:cs="Mangal"/>
      <w:color w:val="000000"/>
      <w:sz w:val="36"/>
      <w:szCs w:val="36"/>
      <w:lang w:eastAsia="en-US"/>
    </w:rPr>
  </w:style>
  <w:style w:type="paragraph" w:customStyle="1" w:styleId="ab">
    <w:name w:val="для проектов"/>
    <w:basedOn w:val="Normal"/>
    <w:uiPriority w:val="99"/>
    <w:semiHidden/>
    <w:rsid w:val="007305FE"/>
    <w:pPr>
      <w:spacing w:line="360" w:lineRule="auto"/>
      <w:ind w:firstLine="709"/>
      <w:jc w:val="both"/>
    </w:pPr>
    <w:rPr>
      <w:rFonts w:ascii="Times New Roman" w:hAnsi="Times New Roman" w:cs="Times New Roman"/>
      <w:sz w:val="28"/>
      <w:szCs w:val="28"/>
      <w:lang w:eastAsia="ru-RU"/>
    </w:rPr>
  </w:style>
  <w:style w:type="paragraph" w:customStyle="1" w:styleId="BodyText21">
    <w:name w:val="Body Text 2.Мой Заголовок 1"/>
    <w:uiPriority w:val="99"/>
    <w:rsid w:val="007305FE"/>
    <w:pPr>
      <w:ind w:firstLine="709"/>
      <w:jc w:val="both"/>
    </w:pPr>
    <w:rPr>
      <w:rFonts w:ascii="Times New Roman" w:eastAsia="Times New Roman" w:hAnsi="Times New Roman" w:cs="Times New Roman"/>
      <w:color w:val="00000A"/>
      <w:sz w:val="28"/>
      <w:szCs w:val="28"/>
    </w:rPr>
  </w:style>
  <w:style w:type="paragraph" w:customStyle="1" w:styleId="10">
    <w:name w:val="Название1"/>
    <w:uiPriority w:val="99"/>
    <w:rsid w:val="007305FE"/>
    <w:pPr>
      <w:jc w:val="center"/>
    </w:pPr>
    <w:rPr>
      <w:rFonts w:ascii="Arial" w:eastAsia="Times New Roman" w:hAnsi="Arial" w:cs="Arial"/>
      <w:color w:val="00000A"/>
      <w:sz w:val="24"/>
      <w:szCs w:val="24"/>
    </w:rPr>
  </w:style>
  <w:style w:type="paragraph" w:customStyle="1" w:styleId="11">
    <w:name w:val="Обычный1"/>
    <w:uiPriority w:val="99"/>
    <w:rsid w:val="007305FE"/>
    <w:pPr>
      <w:widowControl w:val="0"/>
    </w:pPr>
    <w:rPr>
      <w:rFonts w:ascii="Times New Roman" w:eastAsia="Times New Roman" w:hAnsi="Times New Roman" w:cs="Times New Roman"/>
      <w:color w:val="00000A"/>
      <w:sz w:val="36"/>
      <w:szCs w:val="36"/>
    </w:rPr>
  </w:style>
  <w:style w:type="paragraph" w:customStyle="1" w:styleId="310">
    <w:name w:val="Основной текст 31"/>
    <w:basedOn w:val="11"/>
    <w:uiPriority w:val="99"/>
    <w:rsid w:val="007305FE"/>
    <w:pPr>
      <w:widowControl/>
    </w:pPr>
    <w:rPr>
      <w:rFonts w:ascii="Arial" w:hAnsi="Arial" w:cs="Arial"/>
      <w:color w:val="FF0000"/>
      <w:sz w:val="28"/>
      <w:szCs w:val="28"/>
    </w:rPr>
  </w:style>
  <w:style w:type="paragraph" w:styleId="TOC3">
    <w:name w:val="toc 3"/>
    <w:aliases w:val="TOC 3 Char"/>
    <w:basedOn w:val="Normal"/>
    <w:autoRedefine/>
    <w:uiPriority w:val="99"/>
    <w:semiHidden/>
    <w:rsid w:val="007305FE"/>
    <w:pPr>
      <w:widowControl w:val="0"/>
      <w:spacing w:line="360" w:lineRule="exact"/>
      <w:ind w:firstLine="709"/>
      <w:jc w:val="both"/>
    </w:pPr>
    <w:rPr>
      <w:rFonts w:ascii="Times New Roman" w:hAnsi="Times New Roman" w:cs="Times New Roman"/>
      <w:sz w:val="24"/>
      <w:szCs w:val="24"/>
      <w:lang w:eastAsia="ru-RU"/>
    </w:rPr>
  </w:style>
  <w:style w:type="paragraph" w:customStyle="1" w:styleId="210">
    <w:name w:val="Заголовок 21"/>
    <w:basedOn w:val="11"/>
    <w:uiPriority w:val="99"/>
    <w:rsid w:val="007305FE"/>
    <w:pPr>
      <w:keepNext/>
      <w:widowControl/>
      <w:jc w:val="center"/>
      <w:outlineLvl w:val="1"/>
    </w:pPr>
    <w:rPr>
      <w:rFonts w:ascii="Arial" w:hAnsi="Arial" w:cs="Arial"/>
      <w:sz w:val="24"/>
      <w:szCs w:val="24"/>
    </w:rPr>
  </w:style>
  <w:style w:type="paragraph" w:customStyle="1" w:styleId="---">
    <w:name w:val="---"/>
    <w:basedOn w:val="Normal"/>
    <w:uiPriority w:val="99"/>
    <w:rsid w:val="007305FE"/>
    <w:pPr>
      <w:spacing w:line="240" w:lineRule="auto"/>
    </w:pPr>
    <w:rPr>
      <w:rFonts w:ascii="Times New Roman" w:hAnsi="Times New Roman" w:cs="Times New Roman"/>
      <w:sz w:val="24"/>
      <w:szCs w:val="24"/>
      <w:lang w:eastAsia="ru-RU"/>
    </w:rPr>
  </w:style>
  <w:style w:type="paragraph" w:styleId="BodyText2">
    <w:name w:val="Body Text 2"/>
    <w:basedOn w:val="Normal"/>
    <w:link w:val="BodyText2Char"/>
    <w:uiPriority w:val="99"/>
    <w:rsid w:val="007305FE"/>
    <w:pPr>
      <w:spacing w:line="240" w:lineRule="auto"/>
      <w:jc w:val="both"/>
    </w:pPr>
    <w:rPr>
      <w:rFonts w:ascii="Times New Roman" w:hAnsi="Times New Roman" w:cs="Times New Roman"/>
      <w:b/>
      <w:bCs/>
      <w:sz w:val="28"/>
      <w:szCs w:val="28"/>
      <w:lang w:eastAsia="ru-RU"/>
    </w:rPr>
  </w:style>
  <w:style w:type="character" w:customStyle="1" w:styleId="BodyText2Char">
    <w:name w:val="Body Text 2 Char"/>
    <w:basedOn w:val="DefaultParagraphFont"/>
    <w:link w:val="BodyText2"/>
    <w:uiPriority w:val="99"/>
    <w:semiHidden/>
    <w:locked/>
    <w:rsid w:val="00462109"/>
    <w:rPr>
      <w:rFonts w:ascii="Mangal" w:hAnsi="Calibri" w:cs="Mangal"/>
      <w:color w:val="000000"/>
      <w:sz w:val="36"/>
      <w:szCs w:val="36"/>
      <w:lang w:eastAsia="en-US"/>
    </w:rPr>
  </w:style>
  <w:style w:type="paragraph" w:customStyle="1" w:styleId="ConsPlusNonformat">
    <w:name w:val="ConsPlusNonformat"/>
    <w:uiPriority w:val="99"/>
    <w:rsid w:val="007305FE"/>
    <w:pPr>
      <w:widowControl w:val="0"/>
    </w:pPr>
    <w:rPr>
      <w:rFonts w:ascii="Courier New" w:eastAsia="Times New Roman" w:hAnsi="Courier New" w:cs="Courier New"/>
      <w:color w:val="00000A"/>
      <w:sz w:val="36"/>
      <w:szCs w:val="36"/>
    </w:rPr>
  </w:style>
  <w:style w:type="paragraph" w:customStyle="1" w:styleId="ConsPlusNormal">
    <w:name w:val="ConsPlusNormal"/>
    <w:uiPriority w:val="99"/>
    <w:rsid w:val="007305FE"/>
    <w:pPr>
      <w:widowControl w:val="0"/>
      <w:ind w:firstLine="720"/>
    </w:pPr>
    <w:rPr>
      <w:rFonts w:ascii="Arial" w:eastAsia="Times New Roman" w:hAnsi="Arial" w:cs="Arial"/>
      <w:color w:val="00000A"/>
      <w:sz w:val="36"/>
      <w:szCs w:val="36"/>
    </w:rPr>
  </w:style>
  <w:style w:type="paragraph" w:customStyle="1" w:styleId="ConsNormal">
    <w:name w:val="ConsNormal"/>
    <w:uiPriority w:val="99"/>
    <w:rsid w:val="007305FE"/>
    <w:pPr>
      <w:widowControl w:val="0"/>
      <w:overflowPunct w:val="0"/>
      <w:ind w:firstLine="720"/>
    </w:pPr>
    <w:rPr>
      <w:rFonts w:ascii="Arial" w:eastAsia="Times New Roman" w:hAnsi="Arial" w:cs="Arial"/>
      <w:color w:val="00000A"/>
      <w:sz w:val="36"/>
      <w:szCs w:val="36"/>
    </w:rPr>
  </w:style>
  <w:style w:type="paragraph" w:styleId="BalloonText">
    <w:name w:val="Balloon Text"/>
    <w:basedOn w:val="Normal"/>
    <w:link w:val="BalloonTextChar"/>
    <w:uiPriority w:val="99"/>
    <w:semiHidden/>
    <w:rsid w:val="007305FE"/>
    <w:pPr>
      <w:spacing w:line="240" w:lineRule="auto"/>
    </w:pPr>
    <w:rPr>
      <w:rFonts w:ascii="Tahoma" w:hAnsi="Tahoma" w:cs="Tahoma"/>
      <w:sz w:val="16"/>
      <w:szCs w:val="16"/>
      <w:lang w:eastAsia="ru-RU"/>
    </w:rPr>
  </w:style>
  <w:style w:type="character" w:customStyle="1" w:styleId="BalloonTextChar">
    <w:name w:val="Balloon Text Char"/>
    <w:basedOn w:val="DefaultParagraphFont"/>
    <w:link w:val="BalloonText"/>
    <w:uiPriority w:val="99"/>
    <w:semiHidden/>
    <w:locked/>
    <w:rsid w:val="00462109"/>
    <w:rPr>
      <w:rFonts w:ascii="Times New Roman" w:hAnsi="Times New Roman" w:cs="Times New Roman"/>
      <w:color w:val="000000"/>
      <w:sz w:val="2"/>
      <w:szCs w:val="2"/>
      <w:lang w:eastAsia="en-US"/>
    </w:rPr>
  </w:style>
  <w:style w:type="paragraph" w:customStyle="1" w:styleId="12">
    <w:name w:val="Знак1"/>
    <w:basedOn w:val="Normal"/>
    <w:uiPriority w:val="99"/>
    <w:rsid w:val="007305FE"/>
    <w:pPr>
      <w:widowControl w:val="0"/>
      <w:spacing w:beforeAutospacing="1" w:afterAutospacing="1" w:line="360" w:lineRule="atLeast"/>
      <w:jc w:val="both"/>
      <w:textAlignment w:val="baseline"/>
    </w:pPr>
    <w:rPr>
      <w:rFonts w:ascii="Tahoma" w:hAnsi="Tahoma" w:cs="Tahoma"/>
      <w:sz w:val="20"/>
      <w:szCs w:val="20"/>
      <w:lang w:val="en-US"/>
    </w:rPr>
  </w:style>
  <w:style w:type="paragraph" w:customStyle="1" w:styleId="ac">
    <w:name w:val="ОТСТУП"/>
    <w:basedOn w:val="Normal"/>
    <w:uiPriority w:val="99"/>
    <w:rsid w:val="007305FE"/>
    <w:pPr>
      <w:widowControl w:val="0"/>
      <w:spacing w:line="240" w:lineRule="auto"/>
      <w:ind w:firstLine="709"/>
      <w:jc w:val="center"/>
    </w:pPr>
    <w:rPr>
      <w:rFonts w:ascii="Times New Roman" w:hAnsi="Times New Roman" w:cs="Times New Roman"/>
      <w:sz w:val="24"/>
      <w:szCs w:val="24"/>
      <w:lang w:eastAsia="ru-RU"/>
    </w:rPr>
  </w:style>
  <w:style w:type="paragraph" w:customStyle="1" w:styleId="ConsPlusCell">
    <w:name w:val="ConsPlusCell"/>
    <w:uiPriority w:val="99"/>
    <w:rsid w:val="007305FE"/>
    <w:pPr>
      <w:widowControl w:val="0"/>
    </w:pPr>
    <w:rPr>
      <w:rFonts w:ascii="Times New Roman" w:eastAsia="Times New Roman" w:hAnsi="Times New Roman" w:cs="Times New Roman"/>
      <w:color w:val="00000A"/>
      <w:sz w:val="24"/>
      <w:szCs w:val="24"/>
    </w:rPr>
  </w:style>
  <w:style w:type="paragraph" w:customStyle="1" w:styleId="ad">
    <w:name w:val="Содержимое таблицы"/>
    <w:basedOn w:val="Normal"/>
    <w:uiPriority w:val="99"/>
    <w:rsid w:val="0054228A"/>
    <w:rPr>
      <w:rFonts w:eastAsia="Calibri" w:hAnsi="Mangal"/>
    </w:rPr>
  </w:style>
  <w:style w:type="paragraph" w:customStyle="1" w:styleId="ae">
    <w:name w:val="Заголовок таблицы"/>
    <w:basedOn w:val="ad"/>
    <w:uiPriority w:val="99"/>
    <w:rsid w:val="0054228A"/>
  </w:style>
  <w:style w:type="paragraph" w:customStyle="1" w:styleId="af">
    <w:name w:val="Без интервала"/>
    <w:uiPriority w:val="99"/>
    <w:rsid w:val="0054228A"/>
    <w:pPr>
      <w:suppressAutoHyphens/>
    </w:pPr>
    <w:rPr>
      <w:rFonts w:ascii="Times New Roman" w:eastAsia="Times New Roman" w:hAnsi="Times New Roman" w:cs="Times New Roman"/>
      <w:color w:val="00000A"/>
      <w:sz w:val="28"/>
      <w:szCs w:val="28"/>
      <w:lang w:eastAsia="zh-CN"/>
    </w:rPr>
  </w:style>
  <w:style w:type="paragraph" w:customStyle="1" w:styleId="af0">
    <w:name w:val="Объект со стрелкой"/>
    <w:basedOn w:val="Normal"/>
    <w:uiPriority w:val="99"/>
    <w:rsid w:val="0054228A"/>
    <w:rPr>
      <w:rFonts w:eastAsia="Calibri" w:hAnsi="Mangal"/>
    </w:rPr>
  </w:style>
  <w:style w:type="paragraph" w:customStyle="1" w:styleId="af1">
    <w:name w:val="Объект с тенью"/>
    <w:basedOn w:val="Normal"/>
    <w:uiPriority w:val="99"/>
    <w:rsid w:val="0054228A"/>
    <w:rPr>
      <w:rFonts w:eastAsia="Calibri" w:hAnsi="Mangal"/>
    </w:rPr>
  </w:style>
  <w:style w:type="paragraph" w:customStyle="1" w:styleId="af2">
    <w:name w:val="Объект без заливки"/>
    <w:basedOn w:val="Normal"/>
    <w:uiPriority w:val="99"/>
    <w:rsid w:val="0054228A"/>
    <w:rPr>
      <w:rFonts w:eastAsia="Calibri" w:hAnsi="Mangal"/>
    </w:rPr>
  </w:style>
  <w:style w:type="paragraph" w:customStyle="1" w:styleId="af3">
    <w:name w:val="Объект без заливки и линий"/>
    <w:basedOn w:val="Normal"/>
    <w:uiPriority w:val="99"/>
    <w:rsid w:val="0054228A"/>
    <w:rPr>
      <w:rFonts w:eastAsia="Calibri" w:hAnsi="Mangal"/>
    </w:rPr>
  </w:style>
  <w:style w:type="paragraph" w:customStyle="1" w:styleId="af4">
    <w:name w:val="Выравнивание текста по ширине"/>
    <w:basedOn w:val="Normal"/>
    <w:uiPriority w:val="99"/>
    <w:rsid w:val="0054228A"/>
    <w:rPr>
      <w:rFonts w:eastAsia="Calibri" w:hAnsi="Mangal"/>
    </w:rPr>
  </w:style>
  <w:style w:type="paragraph" w:customStyle="1" w:styleId="13">
    <w:name w:val="Название 1"/>
    <w:basedOn w:val="Normal"/>
    <w:uiPriority w:val="99"/>
    <w:rsid w:val="0054228A"/>
    <w:pPr>
      <w:jc w:val="center"/>
    </w:pPr>
    <w:rPr>
      <w:rFonts w:eastAsia="Calibri" w:hAnsi="Mangal"/>
    </w:rPr>
  </w:style>
  <w:style w:type="paragraph" w:customStyle="1" w:styleId="20">
    <w:name w:val="Название 2"/>
    <w:basedOn w:val="Normal"/>
    <w:link w:val="2"/>
    <w:uiPriority w:val="99"/>
    <w:rsid w:val="0054228A"/>
    <w:pPr>
      <w:spacing w:before="57" w:after="57"/>
      <w:ind w:right="113"/>
      <w:jc w:val="center"/>
    </w:pPr>
    <w:rPr>
      <w:rFonts w:eastAsia="Calibri" w:hAnsi="Mangal"/>
    </w:rPr>
  </w:style>
  <w:style w:type="paragraph" w:customStyle="1" w:styleId="af5">
    <w:name w:val="Размерная линия"/>
    <w:basedOn w:val="Normal"/>
    <w:uiPriority w:val="99"/>
    <w:rsid w:val="0054228A"/>
    <w:rPr>
      <w:rFonts w:eastAsia="Calibri" w:hAnsi="Mangal"/>
    </w:rPr>
  </w:style>
  <w:style w:type="paragraph" w:customStyle="1" w:styleId="LTGliederung1">
    <w:name w:val="Заголовок и объект~LT~Gliederung 1"/>
    <w:uiPriority w:val="99"/>
    <w:rsid w:val="0054228A"/>
    <w:pPr>
      <w:spacing w:before="283" w:line="200" w:lineRule="atLeast"/>
    </w:pPr>
    <w:rPr>
      <w:rFonts w:ascii="Mangal" w:hAnsi="Mangal" w:cs="Mangal"/>
      <w:color w:val="FFFFFF"/>
      <w:sz w:val="42"/>
      <w:szCs w:val="42"/>
      <w:lang w:eastAsia="en-US"/>
    </w:rPr>
  </w:style>
  <w:style w:type="paragraph" w:customStyle="1" w:styleId="LTGliederung2">
    <w:name w:val="Заголовок и объект~LT~Gliederung 2"/>
    <w:basedOn w:val="LTGliederung1"/>
    <w:uiPriority w:val="99"/>
    <w:rsid w:val="0054228A"/>
    <w:pPr>
      <w:spacing w:before="227"/>
    </w:pPr>
    <w:rPr>
      <w:sz w:val="34"/>
      <w:szCs w:val="34"/>
    </w:rPr>
  </w:style>
  <w:style w:type="paragraph" w:customStyle="1" w:styleId="LTGliederung3">
    <w:name w:val="Заголовок и объект~LT~Gliederung 3"/>
    <w:basedOn w:val="LTGliederung2"/>
    <w:uiPriority w:val="99"/>
    <w:rsid w:val="0054228A"/>
    <w:pPr>
      <w:spacing w:before="170"/>
    </w:pPr>
    <w:rPr>
      <w:sz w:val="32"/>
      <w:szCs w:val="32"/>
    </w:rPr>
  </w:style>
  <w:style w:type="paragraph" w:customStyle="1" w:styleId="LTGliederung4">
    <w:name w:val="Заголовок и объект~LT~Gliederung 4"/>
    <w:basedOn w:val="LTGliederung3"/>
    <w:uiPriority w:val="99"/>
    <w:rsid w:val="0054228A"/>
    <w:pPr>
      <w:spacing w:before="113"/>
    </w:pPr>
    <w:rPr>
      <w:sz w:val="30"/>
      <w:szCs w:val="30"/>
    </w:rPr>
  </w:style>
  <w:style w:type="paragraph" w:customStyle="1" w:styleId="LTGliederung5">
    <w:name w:val="Заголовок и объект~LT~Gliederung 5"/>
    <w:basedOn w:val="LTGliederung4"/>
    <w:uiPriority w:val="99"/>
    <w:rsid w:val="0054228A"/>
    <w:pPr>
      <w:spacing w:before="57"/>
    </w:pPr>
    <w:rPr>
      <w:sz w:val="40"/>
      <w:szCs w:val="40"/>
    </w:rPr>
  </w:style>
  <w:style w:type="paragraph" w:customStyle="1" w:styleId="LTGliederung6">
    <w:name w:val="Заголовок и объект~LT~Gliederung 6"/>
    <w:basedOn w:val="LTGliederung5"/>
    <w:uiPriority w:val="99"/>
    <w:rsid w:val="0054228A"/>
  </w:style>
  <w:style w:type="paragraph" w:customStyle="1" w:styleId="LTGliederung7">
    <w:name w:val="Заголовок и объект~LT~Gliederung 7"/>
    <w:basedOn w:val="LTGliederung6"/>
    <w:uiPriority w:val="99"/>
    <w:rsid w:val="0054228A"/>
  </w:style>
  <w:style w:type="paragraph" w:customStyle="1" w:styleId="LTGliederung8">
    <w:name w:val="Заголовок и объект~LT~Gliederung 8"/>
    <w:basedOn w:val="LTGliederung7"/>
    <w:uiPriority w:val="99"/>
    <w:rsid w:val="0054228A"/>
  </w:style>
  <w:style w:type="paragraph" w:customStyle="1" w:styleId="LTGliederung9">
    <w:name w:val="Заголовок и объект~LT~Gliederung 9"/>
    <w:basedOn w:val="LTGliederung8"/>
    <w:uiPriority w:val="99"/>
    <w:rsid w:val="0054228A"/>
  </w:style>
  <w:style w:type="paragraph" w:customStyle="1" w:styleId="LTTitel">
    <w:name w:val="Заголовок и объект~LT~Titel"/>
    <w:uiPriority w:val="99"/>
    <w:rsid w:val="0054228A"/>
    <w:pPr>
      <w:spacing w:line="200" w:lineRule="atLeast"/>
    </w:pPr>
    <w:rPr>
      <w:rFonts w:ascii="Mangal" w:hAnsi="Mangal" w:cs="Mangal"/>
      <w:color w:val="FFFFFF"/>
      <w:sz w:val="36"/>
      <w:szCs w:val="36"/>
      <w:lang w:eastAsia="en-US"/>
    </w:rPr>
  </w:style>
  <w:style w:type="paragraph" w:customStyle="1" w:styleId="LTUntertitel">
    <w:name w:val="Заголовок и объект~LT~Untertitel"/>
    <w:uiPriority w:val="99"/>
    <w:rsid w:val="0054228A"/>
    <w:pPr>
      <w:jc w:val="center"/>
    </w:pPr>
    <w:rPr>
      <w:rFonts w:ascii="Mangal" w:hAnsi="Mangal" w:cs="Mangal"/>
      <w:color w:val="000000"/>
      <w:sz w:val="64"/>
      <w:szCs w:val="64"/>
      <w:lang w:eastAsia="en-US"/>
    </w:rPr>
  </w:style>
  <w:style w:type="paragraph" w:customStyle="1" w:styleId="LTNotizen">
    <w:name w:val="Заголовок и объект~LT~Notizen"/>
    <w:uiPriority w:val="99"/>
    <w:rsid w:val="0054228A"/>
    <w:pPr>
      <w:ind w:left="340" w:hanging="340"/>
    </w:pPr>
    <w:rPr>
      <w:rFonts w:ascii="Mangal" w:hAnsi="Mangal" w:cs="Mangal"/>
      <w:color w:val="000000"/>
      <w:sz w:val="40"/>
      <w:szCs w:val="40"/>
      <w:lang w:eastAsia="en-US"/>
    </w:rPr>
  </w:style>
  <w:style w:type="paragraph" w:customStyle="1" w:styleId="LTHintergrundobjekte">
    <w:name w:val="Заголовок и объект~LT~Hintergrundobjekte"/>
    <w:uiPriority w:val="99"/>
    <w:rsid w:val="0054228A"/>
    <w:rPr>
      <w:rFonts w:ascii="Liberation Serif" w:hAnsi="Liberation Serif" w:cs="Liberation Serif"/>
      <w:color w:val="00000A"/>
      <w:sz w:val="24"/>
      <w:szCs w:val="24"/>
      <w:lang w:eastAsia="en-US"/>
    </w:rPr>
  </w:style>
  <w:style w:type="paragraph" w:customStyle="1" w:styleId="LTHintergrund">
    <w:name w:val="Заголовок и объект~LT~Hintergrund"/>
    <w:uiPriority w:val="99"/>
    <w:rsid w:val="0054228A"/>
    <w:rPr>
      <w:rFonts w:ascii="Liberation Serif" w:hAnsi="Liberation Serif" w:cs="Liberation Serif"/>
      <w:color w:val="00000A"/>
      <w:sz w:val="24"/>
      <w:szCs w:val="24"/>
      <w:lang w:eastAsia="en-US"/>
    </w:rPr>
  </w:style>
  <w:style w:type="paragraph" w:customStyle="1" w:styleId="default0">
    <w:name w:val="default"/>
    <w:uiPriority w:val="99"/>
    <w:rsid w:val="0054228A"/>
    <w:pPr>
      <w:spacing w:line="200" w:lineRule="atLeast"/>
    </w:pPr>
    <w:rPr>
      <w:rFonts w:ascii="Mangal" w:hAnsi="Mangal" w:cs="Mangal"/>
      <w:color w:val="000000"/>
      <w:sz w:val="36"/>
      <w:szCs w:val="36"/>
      <w:lang w:eastAsia="en-US"/>
    </w:rPr>
  </w:style>
  <w:style w:type="paragraph" w:customStyle="1" w:styleId="gray1">
    <w:name w:val="gray1"/>
    <w:basedOn w:val="default0"/>
    <w:uiPriority w:val="99"/>
    <w:rsid w:val="0054228A"/>
  </w:style>
  <w:style w:type="paragraph" w:customStyle="1" w:styleId="gray2">
    <w:name w:val="gray2"/>
    <w:basedOn w:val="default0"/>
    <w:uiPriority w:val="99"/>
    <w:rsid w:val="0054228A"/>
  </w:style>
  <w:style w:type="paragraph" w:customStyle="1" w:styleId="gray3">
    <w:name w:val="gray3"/>
    <w:basedOn w:val="default0"/>
    <w:uiPriority w:val="99"/>
    <w:rsid w:val="0054228A"/>
  </w:style>
  <w:style w:type="paragraph" w:customStyle="1" w:styleId="bw1">
    <w:name w:val="bw1"/>
    <w:basedOn w:val="default0"/>
    <w:uiPriority w:val="99"/>
    <w:rsid w:val="0054228A"/>
  </w:style>
  <w:style w:type="paragraph" w:customStyle="1" w:styleId="bw2">
    <w:name w:val="bw2"/>
    <w:basedOn w:val="default0"/>
    <w:uiPriority w:val="99"/>
    <w:rsid w:val="0054228A"/>
  </w:style>
  <w:style w:type="paragraph" w:customStyle="1" w:styleId="bw3">
    <w:name w:val="bw3"/>
    <w:basedOn w:val="default0"/>
    <w:uiPriority w:val="99"/>
    <w:rsid w:val="0054228A"/>
  </w:style>
  <w:style w:type="paragraph" w:customStyle="1" w:styleId="orange1">
    <w:name w:val="orange1"/>
    <w:basedOn w:val="default0"/>
    <w:uiPriority w:val="99"/>
    <w:rsid w:val="0054228A"/>
  </w:style>
  <w:style w:type="paragraph" w:customStyle="1" w:styleId="orange2">
    <w:name w:val="orange2"/>
    <w:basedOn w:val="default0"/>
    <w:uiPriority w:val="99"/>
    <w:rsid w:val="0054228A"/>
  </w:style>
  <w:style w:type="paragraph" w:customStyle="1" w:styleId="orange3">
    <w:name w:val="orange3"/>
    <w:basedOn w:val="default0"/>
    <w:uiPriority w:val="99"/>
    <w:rsid w:val="0054228A"/>
  </w:style>
  <w:style w:type="paragraph" w:customStyle="1" w:styleId="turquoise1">
    <w:name w:val="turquoise1"/>
    <w:basedOn w:val="default0"/>
    <w:uiPriority w:val="99"/>
    <w:rsid w:val="0054228A"/>
  </w:style>
  <w:style w:type="paragraph" w:customStyle="1" w:styleId="turquoise2">
    <w:name w:val="turquoise2"/>
    <w:basedOn w:val="default0"/>
    <w:uiPriority w:val="99"/>
    <w:rsid w:val="0054228A"/>
  </w:style>
  <w:style w:type="paragraph" w:customStyle="1" w:styleId="turquoise3">
    <w:name w:val="turquoise3"/>
    <w:basedOn w:val="default0"/>
    <w:uiPriority w:val="99"/>
    <w:rsid w:val="0054228A"/>
  </w:style>
  <w:style w:type="paragraph" w:customStyle="1" w:styleId="blue1">
    <w:name w:val="blue1"/>
    <w:basedOn w:val="default0"/>
    <w:uiPriority w:val="99"/>
    <w:rsid w:val="0054228A"/>
  </w:style>
  <w:style w:type="paragraph" w:customStyle="1" w:styleId="blue2">
    <w:name w:val="blue2"/>
    <w:basedOn w:val="default0"/>
    <w:uiPriority w:val="99"/>
    <w:rsid w:val="0054228A"/>
  </w:style>
  <w:style w:type="paragraph" w:customStyle="1" w:styleId="blue3">
    <w:name w:val="blue3"/>
    <w:basedOn w:val="default0"/>
    <w:uiPriority w:val="99"/>
    <w:rsid w:val="0054228A"/>
  </w:style>
  <w:style w:type="paragraph" w:customStyle="1" w:styleId="sun1">
    <w:name w:val="sun1"/>
    <w:basedOn w:val="default0"/>
    <w:uiPriority w:val="99"/>
    <w:rsid w:val="0054228A"/>
  </w:style>
  <w:style w:type="paragraph" w:customStyle="1" w:styleId="sun2">
    <w:name w:val="sun2"/>
    <w:basedOn w:val="default0"/>
    <w:uiPriority w:val="99"/>
    <w:rsid w:val="0054228A"/>
  </w:style>
  <w:style w:type="paragraph" w:customStyle="1" w:styleId="sun3">
    <w:name w:val="sun3"/>
    <w:basedOn w:val="default0"/>
    <w:uiPriority w:val="99"/>
    <w:rsid w:val="0054228A"/>
  </w:style>
  <w:style w:type="paragraph" w:customStyle="1" w:styleId="earth1">
    <w:name w:val="earth1"/>
    <w:basedOn w:val="default0"/>
    <w:uiPriority w:val="99"/>
    <w:rsid w:val="0054228A"/>
  </w:style>
  <w:style w:type="paragraph" w:customStyle="1" w:styleId="earth2">
    <w:name w:val="earth2"/>
    <w:basedOn w:val="default0"/>
    <w:uiPriority w:val="99"/>
    <w:rsid w:val="0054228A"/>
  </w:style>
  <w:style w:type="paragraph" w:customStyle="1" w:styleId="earth3">
    <w:name w:val="earth3"/>
    <w:basedOn w:val="default0"/>
    <w:uiPriority w:val="99"/>
    <w:rsid w:val="0054228A"/>
  </w:style>
  <w:style w:type="paragraph" w:customStyle="1" w:styleId="green1">
    <w:name w:val="green1"/>
    <w:basedOn w:val="default0"/>
    <w:uiPriority w:val="99"/>
    <w:rsid w:val="0054228A"/>
  </w:style>
  <w:style w:type="paragraph" w:customStyle="1" w:styleId="green2">
    <w:name w:val="green2"/>
    <w:basedOn w:val="default0"/>
    <w:uiPriority w:val="99"/>
    <w:rsid w:val="0054228A"/>
  </w:style>
  <w:style w:type="paragraph" w:customStyle="1" w:styleId="green3">
    <w:name w:val="green3"/>
    <w:basedOn w:val="default0"/>
    <w:uiPriority w:val="99"/>
    <w:rsid w:val="0054228A"/>
  </w:style>
  <w:style w:type="paragraph" w:customStyle="1" w:styleId="seetang1">
    <w:name w:val="seetang1"/>
    <w:basedOn w:val="default0"/>
    <w:uiPriority w:val="99"/>
    <w:rsid w:val="0054228A"/>
  </w:style>
  <w:style w:type="paragraph" w:customStyle="1" w:styleId="seetang2">
    <w:name w:val="seetang2"/>
    <w:basedOn w:val="default0"/>
    <w:uiPriority w:val="99"/>
    <w:rsid w:val="0054228A"/>
  </w:style>
  <w:style w:type="paragraph" w:customStyle="1" w:styleId="seetang3">
    <w:name w:val="seetang3"/>
    <w:basedOn w:val="default0"/>
    <w:uiPriority w:val="99"/>
    <w:rsid w:val="0054228A"/>
  </w:style>
  <w:style w:type="paragraph" w:customStyle="1" w:styleId="lightblue1">
    <w:name w:val="lightblue1"/>
    <w:basedOn w:val="default0"/>
    <w:uiPriority w:val="99"/>
    <w:rsid w:val="0054228A"/>
  </w:style>
  <w:style w:type="paragraph" w:customStyle="1" w:styleId="lightblue2">
    <w:name w:val="lightblue2"/>
    <w:basedOn w:val="default0"/>
    <w:uiPriority w:val="99"/>
    <w:rsid w:val="0054228A"/>
  </w:style>
  <w:style w:type="paragraph" w:customStyle="1" w:styleId="lightblue3">
    <w:name w:val="lightblue3"/>
    <w:basedOn w:val="default0"/>
    <w:uiPriority w:val="99"/>
    <w:rsid w:val="0054228A"/>
  </w:style>
  <w:style w:type="paragraph" w:customStyle="1" w:styleId="yellow1">
    <w:name w:val="yellow1"/>
    <w:basedOn w:val="default0"/>
    <w:uiPriority w:val="99"/>
    <w:rsid w:val="0054228A"/>
  </w:style>
  <w:style w:type="paragraph" w:customStyle="1" w:styleId="yellow2">
    <w:name w:val="yellow2"/>
    <w:basedOn w:val="default0"/>
    <w:uiPriority w:val="99"/>
    <w:rsid w:val="0054228A"/>
  </w:style>
  <w:style w:type="paragraph" w:customStyle="1" w:styleId="yellow3">
    <w:name w:val="yellow3"/>
    <w:basedOn w:val="default0"/>
    <w:uiPriority w:val="99"/>
    <w:rsid w:val="0054228A"/>
  </w:style>
  <w:style w:type="paragraph" w:customStyle="1" w:styleId="af6">
    <w:name w:val="Объекты фона"/>
    <w:uiPriority w:val="99"/>
    <w:rsid w:val="0054228A"/>
    <w:rPr>
      <w:rFonts w:ascii="Liberation Serif" w:hAnsi="Liberation Serif" w:cs="Liberation Serif"/>
      <w:color w:val="00000A"/>
      <w:sz w:val="24"/>
      <w:szCs w:val="24"/>
      <w:lang w:eastAsia="en-US"/>
    </w:rPr>
  </w:style>
  <w:style w:type="paragraph" w:customStyle="1" w:styleId="af7">
    <w:name w:val="Фон"/>
    <w:uiPriority w:val="99"/>
    <w:rsid w:val="0054228A"/>
    <w:rPr>
      <w:rFonts w:ascii="Liberation Serif" w:hAnsi="Liberation Serif" w:cs="Liberation Serif"/>
      <w:color w:val="00000A"/>
      <w:sz w:val="24"/>
      <w:szCs w:val="24"/>
      <w:lang w:eastAsia="en-US"/>
    </w:rPr>
  </w:style>
  <w:style w:type="paragraph" w:customStyle="1" w:styleId="af8">
    <w:name w:val="Примечания"/>
    <w:uiPriority w:val="99"/>
    <w:rsid w:val="0054228A"/>
    <w:pPr>
      <w:ind w:left="340" w:hanging="340"/>
    </w:pPr>
    <w:rPr>
      <w:rFonts w:ascii="Mangal" w:hAnsi="Mangal" w:cs="Mangal"/>
      <w:color w:val="000000"/>
      <w:sz w:val="40"/>
      <w:szCs w:val="40"/>
      <w:lang w:eastAsia="en-US"/>
    </w:rPr>
  </w:style>
  <w:style w:type="paragraph" w:customStyle="1" w:styleId="14">
    <w:name w:val="Структура 1"/>
    <w:uiPriority w:val="99"/>
    <w:rsid w:val="0054228A"/>
    <w:pPr>
      <w:spacing w:before="283" w:line="200" w:lineRule="atLeast"/>
    </w:pPr>
    <w:rPr>
      <w:rFonts w:ascii="Mangal" w:hAnsi="Mangal" w:cs="Mangal"/>
      <w:color w:val="FFFFFF"/>
      <w:sz w:val="42"/>
      <w:szCs w:val="42"/>
      <w:lang w:eastAsia="en-US"/>
    </w:rPr>
  </w:style>
  <w:style w:type="paragraph" w:customStyle="1" w:styleId="22">
    <w:name w:val="Структура 2"/>
    <w:basedOn w:val="14"/>
    <w:uiPriority w:val="99"/>
    <w:rsid w:val="0054228A"/>
    <w:pPr>
      <w:spacing w:before="227"/>
    </w:pPr>
    <w:rPr>
      <w:sz w:val="34"/>
      <w:szCs w:val="34"/>
    </w:rPr>
  </w:style>
  <w:style w:type="paragraph" w:customStyle="1" w:styleId="4">
    <w:name w:val="Структура 4"/>
    <w:uiPriority w:val="99"/>
    <w:rsid w:val="0054228A"/>
    <w:pPr>
      <w:spacing w:before="113" w:line="200" w:lineRule="atLeast"/>
    </w:pPr>
    <w:rPr>
      <w:rFonts w:ascii="Mangal" w:hAnsi="Mangal" w:cs="Mangal"/>
      <w:color w:val="FFFFFF"/>
      <w:sz w:val="30"/>
      <w:szCs w:val="30"/>
      <w:lang w:eastAsia="en-US"/>
    </w:rPr>
  </w:style>
  <w:style w:type="paragraph" w:customStyle="1" w:styleId="5">
    <w:name w:val="Структура 5"/>
    <w:basedOn w:val="4"/>
    <w:uiPriority w:val="99"/>
    <w:rsid w:val="0054228A"/>
    <w:pPr>
      <w:spacing w:before="57"/>
    </w:pPr>
    <w:rPr>
      <w:sz w:val="40"/>
      <w:szCs w:val="40"/>
    </w:rPr>
  </w:style>
  <w:style w:type="paragraph" w:customStyle="1" w:styleId="6">
    <w:name w:val="Структура 6"/>
    <w:basedOn w:val="5"/>
    <w:uiPriority w:val="99"/>
    <w:rsid w:val="0054228A"/>
  </w:style>
  <w:style w:type="paragraph" w:customStyle="1" w:styleId="7">
    <w:name w:val="Структура 7"/>
    <w:basedOn w:val="6"/>
    <w:uiPriority w:val="99"/>
    <w:rsid w:val="0054228A"/>
  </w:style>
  <w:style w:type="paragraph" w:customStyle="1" w:styleId="8">
    <w:name w:val="Структура 8"/>
    <w:basedOn w:val="7"/>
    <w:uiPriority w:val="99"/>
    <w:rsid w:val="0054228A"/>
  </w:style>
  <w:style w:type="paragraph" w:customStyle="1" w:styleId="9">
    <w:name w:val="Структура 9"/>
    <w:basedOn w:val="8"/>
    <w:uiPriority w:val="99"/>
    <w:rsid w:val="0054228A"/>
  </w:style>
  <w:style w:type="paragraph" w:customStyle="1" w:styleId="LTGliederung10">
    <w:name w:val="Заголовок раздела~LT~Gliederung 1"/>
    <w:uiPriority w:val="99"/>
    <w:rsid w:val="0054228A"/>
    <w:pPr>
      <w:spacing w:before="283" w:line="200" w:lineRule="atLeast"/>
    </w:pPr>
    <w:rPr>
      <w:rFonts w:ascii="Mangal" w:hAnsi="Mangal" w:cs="Mangal"/>
      <w:color w:val="FFFFFF"/>
      <w:sz w:val="42"/>
      <w:szCs w:val="42"/>
      <w:lang w:eastAsia="en-US"/>
    </w:rPr>
  </w:style>
  <w:style w:type="paragraph" w:customStyle="1" w:styleId="LTGliederung20">
    <w:name w:val="Заголовок раздела~LT~Gliederung 2"/>
    <w:basedOn w:val="LTGliederung10"/>
    <w:uiPriority w:val="99"/>
    <w:rsid w:val="0054228A"/>
    <w:pPr>
      <w:spacing w:before="227"/>
    </w:pPr>
    <w:rPr>
      <w:sz w:val="34"/>
      <w:szCs w:val="34"/>
    </w:rPr>
  </w:style>
  <w:style w:type="paragraph" w:customStyle="1" w:styleId="LTGliederung30">
    <w:name w:val="Заголовок раздела~LT~Gliederung 3"/>
    <w:basedOn w:val="LTGliederung20"/>
    <w:uiPriority w:val="99"/>
    <w:rsid w:val="0054228A"/>
    <w:pPr>
      <w:spacing w:before="170"/>
    </w:pPr>
    <w:rPr>
      <w:sz w:val="32"/>
      <w:szCs w:val="32"/>
    </w:rPr>
  </w:style>
  <w:style w:type="paragraph" w:customStyle="1" w:styleId="LTGliederung40">
    <w:name w:val="Заголовок раздела~LT~Gliederung 4"/>
    <w:basedOn w:val="LTGliederung30"/>
    <w:uiPriority w:val="99"/>
    <w:rsid w:val="0054228A"/>
    <w:pPr>
      <w:spacing w:before="113"/>
    </w:pPr>
    <w:rPr>
      <w:sz w:val="30"/>
      <w:szCs w:val="30"/>
    </w:rPr>
  </w:style>
  <w:style w:type="paragraph" w:customStyle="1" w:styleId="LTGliederung50">
    <w:name w:val="Заголовок раздела~LT~Gliederung 5"/>
    <w:basedOn w:val="LTGliederung40"/>
    <w:uiPriority w:val="99"/>
    <w:rsid w:val="0054228A"/>
    <w:pPr>
      <w:spacing w:before="57"/>
    </w:pPr>
    <w:rPr>
      <w:sz w:val="40"/>
      <w:szCs w:val="40"/>
    </w:rPr>
  </w:style>
  <w:style w:type="paragraph" w:customStyle="1" w:styleId="LTGliederung60">
    <w:name w:val="Заголовок раздела~LT~Gliederung 6"/>
    <w:basedOn w:val="LTGliederung50"/>
    <w:uiPriority w:val="99"/>
    <w:rsid w:val="0054228A"/>
  </w:style>
  <w:style w:type="paragraph" w:customStyle="1" w:styleId="LTGliederung70">
    <w:name w:val="Заголовок раздела~LT~Gliederung 7"/>
    <w:basedOn w:val="LTGliederung60"/>
    <w:uiPriority w:val="99"/>
    <w:rsid w:val="0054228A"/>
  </w:style>
  <w:style w:type="paragraph" w:customStyle="1" w:styleId="LTGliederung80">
    <w:name w:val="Заголовок раздела~LT~Gliederung 8"/>
    <w:basedOn w:val="LTGliederung70"/>
    <w:uiPriority w:val="99"/>
    <w:rsid w:val="0054228A"/>
  </w:style>
  <w:style w:type="paragraph" w:customStyle="1" w:styleId="LTGliederung90">
    <w:name w:val="Заголовок раздела~LT~Gliederung 9"/>
    <w:basedOn w:val="LTGliederung80"/>
    <w:uiPriority w:val="99"/>
    <w:rsid w:val="0054228A"/>
  </w:style>
  <w:style w:type="paragraph" w:customStyle="1" w:styleId="LTTitel0">
    <w:name w:val="Заголовок раздела~LT~Titel"/>
    <w:uiPriority w:val="99"/>
    <w:rsid w:val="0054228A"/>
    <w:pPr>
      <w:spacing w:line="200" w:lineRule="atLeast"/>
    </w:pPr>
    <w:rPr>
      <w:rFonts w:ascii="Mangal" w:hAnsi="Mangal" w:cs="Mangal"/>
      <w:color w:val="FFFFFF"/>
      <w:sz w:val="36"/>
      <w:szCs w:val="36"/>
      <w:lang w:eastAsia="en-US"/>
    </w:rPr>
  </w:style>
  <w:style w:type="paragraph" w:customStyle="1" w:styleId="LTUntertitel0">
    <w:name w:val="Заголовок раздела~LT~Untertitel"/>
    <w:uiPriority w:val="99"/>
    <w:rsid w:val="0054228A"/>
    <w:pPr>
      <w:jc w:val="center"/>
    </w:pPr>
    <w:rPr>
      <w:rFonts w:ascii="Mangal" w:hAnsi="Mangal" w:cs="Mangal"/>
      <w:color w:val="000000"/>
      <w:sz w:val="64"/>
      <w:szCs w:val="64"/>
      <w:lang w:eastAsia="en-US"/>
    </w:rPr>
  </w:style>
  <w:style w:type="paragraph" w:customStyle="1" w:styleId="LTNotizen0">
    <w:name w:val="Заголовок раздела~LT~Notizen"/>
    <w:uiPriority w:val="99"/>
    <w:rsid w:val="0054228A"/>
    <w:pPr>
      <w:ind w:left="340" w:hanging="340"/>
    </w:pPr>
    <w:rPr>
      <w:rFonts w:ascii="Mangal" w:hAnsi="Mangal" w:cs="Mangal"/>
      <w:color w:val="000000"/>
      <w:sz w:val="40"/>
      <w:szCs w:val="40"/>
      <w:lang w:eastAsia="en-US"/>
    </w:rPr>
  </w:style>
  <w:style w:type="paragraph" w:customStyle="1" w:styleId="LTHintergrundobjekte0">
    <w:name w:val="Заголовок раздела~LT~Hintergrundobjekte"/>
    <w:uiPriority w:val="99"/>
    <w:rsid w:val="0054228A"/>
    <w:rPr>
      <w:rFonts w:ascii="Liberation Serif" w:hAnsi="Liberation Serif" w:cs="Liberation Serif"/>
      <w:color w:val="00000A"/>
      <w:sz w:val="24"/>
      <w:szCs w:val="24"/>
      <w:lang w:eastAsia="en-US"/>
    </w:rPr>
  </w:style>
  <w:style w:type="paragraph" w:customStyle="1" w:styleId="LTHintergrund0">
    <w:name w:val="Заголовок раздела~LT~Hintergrund"/>
    <w:uiPriority w:val="99"/>
    <w:rsid w:val="0054228A"/>
    <w:rPr>
      <w:rFonts w:ascii="Liberation Serif" w:hAnsi="Liberation Serif" w:cs="Liberation Serif"/>
      <w:color w:val="00000A"/>
      <w:sz w:val="24"/>
      <w:szCs w:val="24"/>
      <w:lang w:eastAsia="en-US"/>
    </w:rPr>
  </w:style>
  <w:style w:type="paragraph" w:customStyle="1" w:styleId="LTGliederung11">
    <w:name w:val="Только заголовок~LT~Gliederung 1"/>
    <w:uiPriority w:val="99"/>
    <w:rsid w:val="0054228A"/>
    <w:pPr>
      <w:spacing w:before="283" w:line="200" w:lineRule="atLeast"/>
    </w:pPr>
    <w:rPr>
      <w:rFonts w:ascii="Mangal" w:hAnsi="Mangal" w:cs="Mangal"/>
      <w:color w:val="FFFFFF"/>
      <w:sz w:val="42"/>
      <w:szCs w:val="42"/>
      <w:lang w:eastAsia="en-US"/>
    </w:rPr>
  </w:style>
  <w:style w:type="paragraph" w:customStyle="1" w:styleId="LTGliederung21">
    <w:name w:val="Только заголовок~LT~Gliederung 2"/>
    <w:basedOn w:val="LTGliederung11"/>
    <w:uiPriority w:val="99"/>
    <w:rsid w:val="0054228A"/>
    <w:pPr>
      <w:spacing w:before="227"/>
    </w:pPr>
    <w:rPr>
      <w:sz w:val="34"/>
      <w:szCs w:val="34"/>
    </w:rPr>
  </w:style>
  <w:style w:type="paragraph" w:customStyle="1" w:styleId="LTGliederung31">
    <w:name w:val="Только заголовок~LT~Gliederung 3"/>
    <w:basedOn w:val="LTGliederung21"/>
    <w:uiPriority w:val="99"/>
    <w:rsid w:val="0054228A"/>
    <w:pPr>
      <w:spacing w:before="170"/>
    </w:pPr>
    <w:rPr>
      <w:sz w:val="32"/>
      <w:szCs w:val="32"/>
    </w:rPr>
  </w:style>
  <w:style w:type="paragraph" w:customStyle="1" w:styleId="LTGliederung41">
    <w:name w:val="Только заголовок~LT~Gliederung 4"/>
    <w:basedOn w:val="LTGliederung31"/>
    <w:uiPriority w:val="99"/>
    <w:rsid w:val="0054228A"/>
    <w:pPr>
      <w:spacing w:before="113"/>
    </w:pPr>
    <w:rPr>
      <w:sz w:val="30"/>
      <w:szCs w:val="30"/>
    </w:rPr>
  </w:style>
  <w:style w:type="paragraph" w:customStyle="1" w:styleId="LTGliederung51">
    <w:name w:val="Только заголовок~LT~Gliederung 5"/>
    <w:basedOn w:val="LTGliederung41"/>
    <w:uiPriority w:val="99"/>
    <w:rsid w:val="0054228A"/>
    <w:pPr>
      <w:spacing w:before="57"/>
    </w:pPr>
    <w:rPr>
      <w:sz w:val="40"/>
      <w:szCs w:val="40"/>
    </w:rPr>
  </w:style>
  <w:style w:type="paragraph" w:customStyle="1" w:styleId="LTGliederung61">
    <w:name w:val="Только заголовок~LT~Gliederung 6"/>
    <w:basedOn w:val="LTGliederung51"/>
    <w:uiPriority w:val="99"/>
    <w:rsid w:val="0054228A"/>
  </w:style>
  <w:style w:type="paragraph" w:customStyle="1" w:styleId="LTGliederung71">
    <w:name w:val="Только заголовок~LT~Gliederung 7"/>
    <w:basedOn w:val="LTGliederung61"/>
    <w:uiPriority w:val="99"/>
    <w:rsid w:val="0054228A"/>
  </w:style>
  <w:style w:type="paragraph" w:customStyle="1" w:styleId="LTGliederung81">
    <w:name w:val="Только заголовок~LT~Gliederung 8"/>
    <w:basedOn w:val="LTGliederung71"/>
    <w:uiPriority w:val="99"/>
    <w:rsid w:val="0054228A"/>
  </w:style>
  <w:style w:type="paragraph" w:customStyle="1" w:styleId="LTGliederung91">
    <w:name w:val="Только заголовок~LT~Gliederung 9"/>
    <w:basedOn w:val="LTGliederung81"/>
    <w:uiPriority w:val="99"/>
    <w:rsid w:val="0054228A"/>
  </w:style>
  <w:style w:type="paragraph" w:customStyle="1" w:styleId="LTTitel1">
    <w:name w:val="Только заголовок~LT~Titel"/>
    <w:uiPriority w:val="99"/>
    <w:rsid w:val="0054228A"/>
    <w:pPr>
      <w:spacing w:line="200" w:lineRule="atLeast"/>
    </w:pPr>
    <w:rPr>
      <w:rFonts w:ascii="Mangal" w:hAnsi="Mangal" w:cs="Mangal"/>
      <w:color w:val="FFFFFF"/>
      <w:sz w:val="36"/>
      <w:szCs w:val="36"/>
      <w:lang w:eastAsia="en-US"/>
    </w:rPr>
  </w:style>
  <w:style w:type="paragraph" w:customStyle="1" w:styleId="LTUntertitel1">
    <w:name w:val="Только заголовок~LT~Untertitel"/>
    <w:uiPriority w:val="99"/>
    <w:rsid w:val="0054228A"/>
    <w:pPr>
      <w:jc w:val="center"/>
    </w:pPr>
    <w:rPr>
      <w:rFonts w:ascii="Mangal" w:hAnsi="Mangal" w:cs="Mangal"/>
      <w:color w:val="000000"/>
      <w:sz w:val="64"/>
      <w:szCs w:val="64"/>
      <w:lang w:eastAsia="en-US"/>
    </w:rPr>
  </w:style>
  <w:style w:type="paragraph" w:customStyle="1" w:styleId="LTNotizen1">
    <w:name w:val="Только заголовок~LT~Notizen"/>
    <w:uiPriority w:val="99"/>
    <w:rsid w:val="0054228A"/>
    <w:pPr>
      <w:ind w:left="340" w:hanging="340"/>
    </w:pPr>
    <w:rPr>
      <w:rFonts w:ascii="Mangal" w:hAnsi="Mangal" w:cs="Mangal"/>
      <w:color w:val="000000"/>
      <w:sz w:val="40"/>
      <w:szCs w:val="40"/>
      <w:lang w:eastAsia="en-US"/>
    </w:rPr>
  </w:style>
  <w:style w:type="paragraph" w:customStyle="1" w:styleId="LTHintergrundobjekte1">
    <w:name w:val="Только заголовок~LT~Hintergrundobjekte"/>
    <w:uiPriority w:val="99"/>
    <w:rsid w:val="0054228A"/>
    <w:rPr>
      <w:rFonts w:ascii="Liberation Serif" w:hAnsi="Liberation Serif" w:cs="Liberation Serif"/>
      <w:color w:val="00000A"/>
      <w:sz w:val="24"/>
      <w:szCs w:val="24"/>
      <w:lang w:eastAsia="en-US"/>
    </w:rPr>
  </w:style>
  <w:style w:type="paragraph" w:customStyle="1" w:styleId="LTHintergrund1">
    <w:name w:val="Только заголовок~LT~Hintergrund"/>
    <w:uiPriority w:val="99"/>
    <w:rsid w:val="0054228A"/>
    <w:rPr>
      <w:rFonts w:ascii="Liberation Serif" w:hAnsi="Liberation Serif" w:cs="Liberation Serif"/>
      <w:color w:val="00000A"/>
      <w:sz w:val="24"/>
      <w:szCs w:val="24"/>
      <w:lang w:eastAsia="en-US"/>
    </w:rPr>
  </w:style>
  <w:style w:type="table" w:styleId="TableGrid">
    <w:name w:val="Table Grid"/>
    <w:basedOn w:val="TableNormal"/>
    <w:uiPriority w:val="99"/>
    <w:rsid w:val="007305F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center">
    <w:name w:val="rtecenter"/>
    <w:basedOn w:val="Normal"/>
    <w:uiPriority w:val="99"/>
    <w:rsid w:val="00A750A1"/>
    <w:pPr>
      <w:spacing w:before="100" w:beforeAutospacing="1" w:after="100" w:afterAutospacing="1" w:line="240" w:lineRule="auto"/>
    </w:pPr>
    <w:rPr>
      <w:rFonts w:ascii="Times New Roman" w:hAnsi="Times New Roman" w:cs="Times New Roman"/>
      <w:color w:val="auto"/>
      <w:sz w:val="24"/>
      <w:szCs w:val="24"/>
      <w:lang w:eastAsia="ru-RU"/>
    </w:rPr>
  </w:style>
</w:styles>
</file>

<file path=word/webSettings.xml><?xml version="1.0" encoding="utf-8"?>
<w:webSettings xmlns:r="http://schemas.openxmlformats.org/officeDocument/2006/relationships" xmlns:w="http://schemas.openxmlformats.org/wordprocessingml/2006/main">
  <w:divs>
    <w:div w:id="600190347">
      <w:marLeft w:val="0"/>
      <w:marRight w:val="0"/>
      <w:marTop w:val="0"/>
      <w:marBottom w:val="0"/>
      <w:divBdr>
        <w:top w:val="none" w:sz="0" w:space="0" w:color="auto"/>
        <w:left w:val="none" w:sz="0" w:space="0" w:color="auto"/>
        <w:bottom w:val="none" w:sz="0" w:space="0" w:color="auto"/>
        <w:right w:val="none" w:sz="0" w:space="0" w:color="auto"/>
      </w:divBdr>
    </w:div>
    <w:div w:id="600190348">
      <w:marLeft w:val="0"/>
      <w:marRight w:val="0"/>
      <w:marTop w:val="0"/>
      <w:marBottom w:val="0"/>
      <w:divBdr>
        <w:top w:val="none" w:sz="0" w:space="0" w:color="auto"/>
        <w:left w:val="none" w:sz="0" w:space="0" w:color="auto"/>
        <w:bottom w:val="none" w:sz="0" w:space="0" w:color="auto"/>
        <w:right w:val="none" w:sz="0" w:space="0" w:color="auto"/>
      </w:divBdr>
    </w:div>
    <w:div w:id="600190349">
      <w:marLeft w:val="0"/>
      <w:marRight w:val="0"/>
      <w:marTop w:val="0"/>
      <w:marBottom w:val="0"/>
      <w:divBdr>
        <w:top w:val="none" w:sz="0" w:space="0" w:color="auto"/>
        <w:left w:val="none" w:sz="0" w:space="0" w:color="auto"/>
        <w:bottom w:val="none" w:sz="0" w:space="0" w:color="auto"/>
        <w:right w:val="none" w:sz="0" w:space="0" w:color="auto"/>
      </w:divBdr>
    </w:div>
    <w:div w:id="6001903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7983</TotalTime>
  <Pages>7</Pages>
  <Words>2438</Words>
  <Characters>13901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Motorova Elena</dc:creator>
  <cp:keywords/>
  <dc:description/>
  <cp:lastModifiedBy>Nina</cp:lastModifiedBy>
  <cp:revision>642</cp:revision>
  <cp:lastPrinted>2017-10-16T04:45:00Z</cp:lastPrinted>
  <dcterms:created xsi:type="dcterms:W3CDTF">2016-07-11T04:58:00Z</dcterms:created>
  <dcterms:modified xsi:type="dcterms:W3CDTF">2020-10-15T02:46:00Z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